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56" w:type="dxa"/>
        <w:tblCellSpacing w:w="0" w:type="dxa"/>
        <w:tblCellMar>
          <w:left w:w="0" w:type="dxa"/>
          <w:right w:w="0" w:type="dxa"/>
        </w:tblCellMar>
        <w:tblLook w:val="04A0" w:firstRow="1" w:lastRow="0" w:firstColumn="1" w:lastColumn="0" w:noHBand="0" w:noVBand="1"/>
      </w:tblPr>
      <w:tblGrid>
        <w:gridCol w:w="11057"/>
        <w:gridCol w:w="3199"/>
      </w:tblGrid>
      <w:tr w:rsidR="00E20586" w:rsidRPr="00E20586" w:rsidTr="00087F50">
        <w:trPr>
          <w:gridAfter w:val="1"/>
          <w:wAfter w:w="3199" w:type="dxa"/>
          <w:trHeight w:val="1035"/>
          <w:tblCellSpacing w:w="0" w:type="dxa"/>
        </w:trPr>
        <w:tc>
          <w:tcPr>
            <w:tcW w:w="11057" w:type="dxa"/>
            <w:vAlign w:val="center"/>
            <w:hideMark/>
          </w:tcPr>
          <w:p w:rsidR="00E20586" w:rsidRPr="00ED79F5" w:rsidRDefault="00E20586" w:rsidP="00087F50">
            <w:pPr>
              <w:spacing w:before="100" w:beforeAutospacing="1" w:after="100" w:afterAutospacing="1" w:line="240" w:lineRule="auto"/>
              <w:jc w:val="center"/>
              <w:outlineLvl w:val="0"/>
              <w:rPr>
                <w:rFonts w:ascii="DeusEx" w:eastAsia="Times New Roman" w:hAnsi="DeusEx" w:cs="Times New Roman"/>
                <w:bCs/>
                <w:kern w:val="36"/>
                <w:sz w:val="36"/>
                <w:szCs w:val="48"/>
                <w:lang w:eastAsia="ru-RU"/>
              </w:rPr>
            </w:pPr>
            <w:r w:rsidRPr="00ED79F5">
              <w:rPr>
                <w:rFonts w:ascii="DeusEx" w:eastAsia="Times New Roman" w:hAnsi="DeusEx" w:cs="Times New Roman"/>
                <w:bCs/>
                <w:kern w:val="36"/>
                <w:sz w:val="44"/>
                <w:szCs w:val="48"/>
                <w:lang w:eastAsia="ru-RU"/>
              </w:rPr>
              <w:t xml:space="preserve">Удаление </w:t>
            </w:r>
            <w:r w:rsidR="00087F50" w:rsidRPr="00ED79F5">
              <w:rPr>
                <w:rFonts w:ascii="DeusEx" w:eastAsia="Times New Roman" w:hAnsi="DeusEx" w:cs="Times New Roman"/>
                <w:bCs/>
                <w:kern w:val="36"/>
                <w:sz w:val="44"/>
                <w:szCs w:val="48"/>
                <w:lang w:eastAsia="ru-RU"/>
              </w:rPr>
              <w:t xml:space="preserve"> </w:t>
            </w:r>
            <w:r w:rsidRPr="00ED79F5">
              <w:rPr>
                <w:rFonts w:ascii="DeusEx" w:eastAsia="Times New Roman" w:hAnsi="DeusEx" w:cs="Times New Roman"/>
                <w:bCs/>
                <w:kern w:val="36"/>
                <w:sz w:val="44"/>
                <w:szCs w:val="48"/>
                <w:lang w:eastAsia="ru-RU"/>
              </w:rPr>
              <w:t>запахов</w:t>
            </w:r>
            <w:r w:rsidR="00087F50" w:rsidRPr="00ED79F5">
              <w:rPr>
                <w:rFonts w:ascii="DeusEx" w:eastAsia="Times New Roman" w:hAnsi="DeusEx" w:cs="Times New Roman"/>
                <w:bCs/>
                <w:kern w:val="36"/>
                <w:sz w:val="44"/>
                <w:szCs w:val="48"/>
                <w:lang w:eastAsia="ru-RU"/>
              </w:rPr>
              <w:t xml:space="preserve"> </w:t>
            </w:r>
            <w:r w:rsidRPr="00ED79F5">
              <w:rPr>
                <w:rFonts w:ascii="DeusEx" w:eastAsia="Times New Roman" w:hAnsi="DeusEx" w:cs="Times New Roman"/>
                <w:bCs/>
                <w:kern w:val="36"/>
                <w:sz w:val="44"/>
                <w:szCs w:val="48"/>
                <w:lang w:eastAsia="ru-RU"/>
              </w:rPr>
              <w:t xml:space="preserve"> в </w:t>
            </w:r>
            <w:r w:rsidR="00087F50" w:rsidRPr="00ED79F5">
              <w:rPr>
                <w:rFonts w:ascii="DeusEx" w:eastAsia="Times New Roman" w:hAnsi="DeusEx" w:cs="Times New Roman"/>
                <w:bCs/>
                <w:kern w:val="36"/>
                <w:sz w:val="44"/>
                <w:szCs w:val="48"/>
                <w:lang w:eastAsia="ru-RU"/>
              </w:rPr>
              <w:t xml:space="preserve"> </w:t>
            </w:r>
            <w:r w:rsidRPr="00ED79F5">
              <w:rPr>
                <w:rFonts w:ascii="DeusEx" w:eastAsia="Times New Roman" w:hAnsi="DeusEx" w:cs="Times New Roman"/>
                <w:bCs/>
                <w:kern w:val="36"/>
                <w:sz w:val="44"/>
                <w:szCs w:val="48"/>
                <w:lang w:eastAsia="ru-RU"/>
              </w:rPr>
              <w:t>салоне</w:t>
            </w:r>
            <w:r w:rsidR="00087F50" w:rsidRPr="00ED79F5">
              <w:rPr>
                <w:rFonts w:ascii="DeusEx" w:eastAsia="Times New Roman" w:hAnsi="DeusEx" w:cs="Times New Roman"/>
                <w:bCs/>
                <w:kern w:val="36"/>
                <w:sz w:val="44"/>
                <w:szCs w:val="48"/>
                <w:lang w:eastAsia="ru-RU"/>
              </w:rPr>
              <w:t xml:space="preserve"> </w:t>
            </w:r>
            <w:r w:rsidRPr="00ED79F5">
              <w:rPr>
                <w:rFonts w:ascii="DeusEx" w:eastAsia="Times New Roman" w:hAnsi="DeusEx" w:cs="Times New Roman"/>
                <w:bCs/>
                <w:kern w:val="36"/>
                <w:sz w:val="44"/>
                <w:szCs w:val="48"/>
                <w:lang w:eastAsia="ru-RU"/>
              </w:rPr>
              <w:t xml:space="preserve"> устранение</w:t>
            </w:r>
            <w:r w:rsidR="00087F50" w:rsidRPr="00ED79F5">
              <w:rPr>
                <w:rFonts w:ascii="DeusEx" w:eastAsia="Times New Roman" w:hAnsi="DeusEx" w:cs="Times New Roman"/>
                <w:bCs/>
                <w:kern w:val="36"/>
                <w:sz w:val="44"/>
                <w:szCs w:val="48"/>
                <w:lang w:eastAsia="ru-RU"/>
              </w:rPr>
              <w:t xml:space="preserve"> </w:t>
            </w:r>
            <w:r w:rsidRPr="00ED79F5">
              <w:rPr>
                <w:rFonts w:ascii="DeusEx" w:eastAsia="Times New Roman" w:hAnsi="DeusEx" w:cs="Times New Roman"/>
                <w:bCs/>
                <w:kern w:val="36"/>
                <w:sz w:val="44"/>
                <w:szCs w:val="48"/>
                <w:lang w:eastAsia="ru-RU"/>
              </w:rPr>
              <w:t xml:space="preserve"> запаха</w:t>
            </w:r>
            <w:r w:rsidR="00087F50" w:rsidRPr="00ED79F5">
              <w:rPr>
                <w:rFonts w:ascii="DeusEx" w:eastAsia="Times New Roman" w:hAnsi="DeusEx" w:cs="Times New Roman"/>
                <w:bCs/>
                <w:kern w:val="36"/>
                <w:sz w:val="44"/>
                <w:szCs w:val="48"/>
                <w:lang w:eastAsia="ru-RU"/>
              </w:rPr>
              <w:t xml:space="preserve"> </w:t>
            </w:r>
            <w:r w:rsidRPr="00ED79F5">
              <w:rPr>
                <w:rFonts w:ascii="DeusEx" w:eastAsia="Times New Roman" w:hAnsi="DeusEx" w:cs="Times New Roman"/>
                <w:bCs/>
                <w:kern w:val="36"/>
                <w:sz w:val="44"/>
                <w:szCs w:val="48"/>
                <w:lang w:eastAsia="ru-RU"/>
              </w:rPr>
              <w:t xml:space="preserve"> табака</w:t>
            </w:r>
          </w:p>
        </w:tc>
      </w:tr>
      <w:tr w:rsidR="00E20586" w:rsidRPr="00E20586" w:rsidTr="00087F50">
        <w:trPr>
          <w:tblCellSpacing w:w="0" w:type="dxa"/>
        </w:trPr>
        <w:tc>
          <w:tcPr>
            <w:tcW w:w="11057" w:type="dxa"/>
            <w:vMerge w:val="restart"/>
          </w:tcPr>
          <w:p w:rsidR="00E20586" w:rsidRPr="00E20586" w:rsidRDefault="00E20586" w:rsidP="00E20586">
            <w:pPr>
              <w:spacing w:after="0" w:line="240" w:lineRule="auto"/>
              <w:rPr>
                <w:rFonts w:ascii="Times New Roman" w:eastAsia="Times New Roman" w:hAnsi="Times New Roman" w:cs="Times New Roman"/>
                <w:szCs w:val="24"/>
                <w:lang w:eastAsia="ru-RU"/>
              </w:rPr>
            </w:pPr>
          </w:p>
        </w:tc>
        <w:tc>
          <w:tcPr>
            <w:tcW w:w="3199" w:type="dxa"/>
          </w:tcPr>
          <w:p w:rsidR="00E20586" w:rsidRPr="00E20586" w:rsidRDefault="00E20586" w:rsidP="00E20586">
            <w:pPr>
              <w:spacing w:after="0" w:line="240" w:lineRule="auto"/>
              <w:rPr>
                <w:rFonts w:ascii="Times New Roman" w:eastAsia="Times New Roman" w:hAnsi="Times New Roman" w:cs="Times New Roman"/>
                <w:szCs w:val="24"/>
                <w:lang w:eastAsia="ru-RU"/>
              </w:rPr>
            </w:pPr>
          </w:p>
        </w:tc>
      </w:tr>
      <w:tr w:rsidR="00E20586" w:rsidRPr="00E20586" w:rsidTr="00087F50">
        <w:trPr>
          <w:gridAfter w:val="1"/>
          <w:wAfter w:w="3199" w:type="dxa"/>
          <w:trHeight w:val="276"/>
          <w:tblCellSpacing w:w="0" w:type="dxa"/>
        </w:trPr>
        <w:tc>
          <w:tcPr>
            <w:tcW w:w="11057" w:type="dxa"/>
            <w:vMerge/>
            <w:vAlign w:val="center"/>
            <w:hideMark/>
          </w:tcPr>
          <w:p w:rsidR="00E20586" w:rsidRPr="00E20586" w:rsidRDefault="00E20586" w:rsidP="00E20586">
            <w:pPr>
              <w:spacing w:after="0" w:line="240" w:lineRule="auto"/>
              <w:rPr>
                <w:rFonts w:ascii="Times New Roman" w:eastAsia="Times New Roman" w:hAnsi="Times New Roman" w:cs="Times New Roman"/>
                <w:szCs w:val="24"/>
                <w:lang w:eastAsia="ru-RU"/>
              </w:rPr>
            </w:pPr>
          </w:p>
        </w:tc>
      </w:tr>
    </w:tbl>
    <w:p w:rsidR="00E20586" w:rsidRPr="00E20586" w:rsidRDefault="00E20586" w:rsidP="00E20586">
      <w:pPr>
        <w:spacing w:after="0" w:line="240" w:lineRule="auto"/>
        <w:rPr>
          <w:rFonts w:ascii="Times New Roman" w:eastAsia="Times New Roman" w:hAnsi="Times New Roman" w:cs="Times New Roman"/>
          <w:vanish/>
          <w:szCs w:val="24"/>
          <w:lang w:eastAsia="ru-RU"/>
        </w:rPr>
      </w:pPr>
    </w:p>
    <w:tbl>
      <w:tblPr>
        <w:tblW w:w="10982" w:type="dxa"/>
        <w:tblCellSpacing w:w="0" w:type="dxa"/>
        <w:tblCellMar>
          <w:left w:w="0" w:type="dxa"/>
          <w:right w:w="0" w:type="dxa"/>
        </w:tblCellMar>
        <w:tblLook w:val="04A0" w:firstRow="1" w:lastRow="0" w:firstColumn="1" w:lastColumn="0" w:noHBand="0" w:noVBand="1"/>
      </w:tblPr>
      <w:tblGrid>
        <w:gridCol w:w="2694"/>
        <w:gridCol w:w="8288"/>
      </w:tblGrid>
      <w:tr w:rsidR="00E20586" w:rsidRPr="00E20586" w:rsidTr="00087F50">
        <w:trPr>
          <w:gridAfter w:val="1"/>
          <w:trHeight w:val="235"/>
          <w:tblCellSpacing w:w="0" w:type="dxa"/>
        </w:trPr>
        <w:tc>
          <w:tcPr>
            <w:tcW w:w="0" w:type="auto"/>
            <w:vAlign w:val="center"/>
            <w:hideMark/>
          </w:tcPr>
          <w:p w:rsidR="00E20586" w:rsidRPr="00E20586" w:rsidRDefault="00E20586" w:rsidP="00E20586">
            <w:pPr>
              <w:spacing w:after="0" w:line="240" w:lineRule="auto"/>
              <w:rPr>
                <w:rFonts w:ascii="Times New Roman" w:eastAsia="Times New Roman" w:hAnsi="Times New Roman" w:cs="Times New Roman"/>
                <w:szCs w:val="24"/>
                <w:lang w:eastAsia="ru-RU"/>
              </w:rPr>
            </w:pPr>
          </w:p>
        </w:tc>
      </w:tr>
      <w:tr w:rsidR="00E20586" w:rsidRPr="00E20586" w:rsidTr="00087F50">
        <w:trPr>
          <w:trHeight w:val="11141"/>
          <w:tblCellSpacing w:w="0" w:type="dxa"/>
        </w:trPr>
        <w:tc>
          <w:tcPr>
            <w:tcW w:w="2694" w:type="dxa"/>
            <w:hideMark/>
          </w:tcPr>
          <w:tbl>
            <w:tblPr>
              <w:tblW w:w="6" w:type="dxa"/>
              <w:tblCellSpacing w:w="0" w:type="dxa"/>
              <w:tblCellMar>
                <w:left w:w="0" w:type="dxa"/>
                <w:right w:w="0" w:type="dxa"/>
              </w:tblCellMar>
              <w:tblLook w:val="04A0" w:firstRow="1" w:lastRow="0" w:firstColumn="1" w:lastColumn="0" w:noHBand="0" w:noVBand="1"/>
            </w:tblPr>
            <w:tblGrid>
              <w:gridCol w:w="6"/>
            </w:tblGrid>
            <w:tr w:rsidR="00E20586" w:rsidRPr="00E20586" w:rsidTr="00087F50">
              <w:trPr>
                <w:tblCellSpacing w:w="0" w:type="dxa"/>
              </w:trPr>
              <w:tc>
                <w:tcPr>
                  <w:tcW w:w="0" w:type="auto"/>
                  <w:vAlign w:val="center"/>
                  <w:hideMark/>
                </w:tcPr>
                <w:tbl>
                  <w:tblPr>
                    <w:tblW w:w="6" w:type="dxa"/>
                    <w:tblCellSpacing w:w="0" w:type="dxa"/>
                    <w:tblCellMar>
                      <w:left w:w="0" w:type="dxa"/>
                      <w:right w:w="0" w:type="dxa"/>
                    </w:tblCellMar>
                    <w:tblLook w:val="04A0" w:firstRow="1" w:lastRow="0" w:firstColumn="1" w:lastColumn="0" w:noHBand="0" w:noVBand="1"/>
                  </w:tblPr>
                  <w:tblGrid>
                    <w:gridCol w:w="6"/>
                  </w:tblGrid>
                  <w:tr w:rsidR="00E20586" w:rsidRPr="00E20586" w:rsidTr="00087F50">
                    <w:trPr>
                      <w:tblCellSpacing w:w="0" w:type="dxa"/>
                    </w:trPr>
                    <w:tc>
                      <w:tcPr>
                        <w:tcW w:w="0" w:type="auto"/>
                        <w:vAlign w:val="center"/>
                        <w:hideMark/>
                      </w:tcPr>
                      <w:p w:rsidR="00E20586" w:rsidRPr="00E20586" w:rsidRDefault="00E20586" w:rsidP="00E20586">
                        <w:pPr>
                          <w:spacing w:after="0" w:line="240" w:lineRule="auto"/>
                          <w:rPr>
                            <w:rFonts w:ascii="Times New Roman" w:eastAsia="Times New Roman" w:hAnsi="Times New Roman" w:cs="Times New Roman"/>
                            <w:szCs w:val="24"/>
                            <w:lang w:eastAsia="ru-RU"/>
                          </w:rPr>
                        </w:pPr>
                      </w:p>
                    </w:tc>
                  </w:tr>
                </w:tbl>
                <w:p w:rsidR="00E20586" w:rsidRPr="00E20586" w:rsidRDefault="00E20586" w:rsidP="00E20586">
                  <w:pPr>
                    <w:spacing w:after="0" w:line="240" w:lineRule="auto"/>
                    <w:rPr>
                      <w:rFonts w:ascii="Times New Roman" w:eastAsia="Times New Roman" w:hAnsi="Times New Roman" w:cs="Times New Roman"/>
                      <w:szCs w:val="24"/>
                      <w:lang w:eastAsia="ru-RU"/>
                    </w:rPr>
                  </w:pPr>
                </w:p>
              </w:tc>
            </w:tr>
          </w:tbl>
          <w:p w:rsidR="00E20586" w:rsidRPr="00E20586" w:rsidRDefault="00702765" w:rsidP="00702765">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br/>
            </w:r>
            <w:r>
              <w:rPr>
                <w:rFonts w:ascii="Times New Roman" w:eastAsia="Times New Roman" w:hAnsi="Times New Roman" w:cs="Times New Roman"/>
                <w:szCs w:val="24"/>
                <w:lang w:eastAsia="ru-RU"/>
              </w:rPr>
              <w:br/>
            </w:r>
            <w:r>
              <w:rPr>
                <w:rFonts w:ascii="Times New Roman" w:eastAsia="Times New Roman" w:hAnsi="Times New Roman" w:cs="Times New Roman"/>
                <w:szCs w:val="24"/>
                <w:lang w:eastAsia="ru-RU"/>
              </w:rPr>
              <w:br/>
            </w:r>
            <w:r>
              <w:rPr>
                <w:rFonts w:ascii="Times New Roman" w:eastAsia="Times New Roman" w:hAnsi="Times New Roman" w:cs="Times New Roman"/>
                <w:szCs w:val="24"/>
                <w:lang w:eastAsia="ru-RU"/>
              </w:rPr>
              <w:br/>
            </w:r>
            <w:r>
              <w:rPr>
                <w:rFonts w:ascii="Times New Roman" w:eastAsia="Times New Roman" w:hAnsi="Times New Roman" w:cs="Times New Roman"/>
                <w:szCs w:val="24"/>
                <w:lang w:eastAsia="ru-RU"/>
              </w:rPr>
              <w:br/>
            </w:r>
            <w:r>
              <w:rPr>
                <w:rFonts w:ascii="Times New Roman" w:eastAsia="Times New Roman" w:hAnsi="Times New Roman" w:cs="Times New Roman"/>
                <w:szCs w:val="24"/>
                <w:lang w:eastAsia="ru-RU"/>
              </w:rPr>
              <w:br/>
            </w:r>
            <w:r>
              <w:rPr>
                <w:rFonts w:ascii="Times New Roman" w:eastAsia="Times New Roman" w:hAnsi="Times New Roman" w:cs="Times New Roman"/>
                <w:szCs w:val="24"/>
                <w:lang w:eastAsia="ru-RU"/>
              </w:rPr>
              <w:br/>
            </w:r>
            <w:r>
              <w:rPr>
                <w:rFonts w:ascii="Times New Roman" w:eastAsia="Times New Roman" w:hAnsi="Times New Roman" w:cs="Times New Roman"/>
                <w:szCs w:val="24"/>
                <w:lang w:eastAsia="ru-RU"/>
              </w:rPr>
              <w:br/>
            </w:r>
            <w:r>
              <w:rPr>
                <w:rFonts w:ascii="Times New Roman" w:eastAsia="Times New Roman" w:hAnsi="Times New Roman" w:cs="Times New Roman"/>
                <w:szCs w:val="24"/>
                <w:lang w:eastAsia="ru-RU"/>
              </w:rPr>
              <w:br/>
            </w:r>
            <w:r>
              <w:rPr>
                <w:rFonts w:ascii="Times New Roman" w:eastAsia="Times New Roman" w:hAnsi="Times New Roman" w:cs="Times New Roman"/>
                <w:szCs w:val="24"/>
                <w:lang w:eastAsia="ru-RU"/>
              </w:rPr>
              <w:br/>
            </w:r>
            <w:r>
              <w:rPr>
                <w:rFonts w:ascii="Times New Roman" w:eastAsia="Times New Roman" w:hAnsi="Times New Roman" w:cs="Times New Roman"/>
                <w:szCs w:val="24"/>
                <w:lang w:eastAsia="ru-RU"/>
              </w:rPr>
              <w:br/>
            </w:r>
            <w:r>
              <w:rPr>
                <w:rFonts w:ascii="Times New Roman" w:eastAsia="Times New Roman" w:hAnsi="Times New Roman" w:cs="Times New Roman"/>
                <w:szCs w:val="24"/>
                <w:lang w:eastAsia="ru-RU"/>
              </w:rPr>
              <w:br/>
            </w:r>
            <w:r w:rsidRPr="00702765">
              <w:rPr>
                <w:rFonts w:ascii="Times New Roman" w:eastAsia="Times New Roman" w:hAnsi="Times New Roman" w:cs="Times New Roman"/>
                <w:b/>
                <w:szCs w:val="24"/>
                <w:lang w:eastAsia="ru-RU"/>
              </w:rPr>
              <w:t>Сколько СТОИТ?</w:t>
            </w:r>
            <w:r>
              <w:rPr>
                <w:rFonts w:ascii="Times New Roman" w:eastAsia="Times New Roman" w:hAnsi="Times New Roman" w:cs="Times New Roman"/>
                <w:szCs w:val="24"/>
                <w:lang w:eastAsia="ru-RU"/>
              </w:rPr>
              <w:br/>
            </w:r>
            <w:r>
              <w:rPr>
                <w:rFonts w:ascii="Times New Roman" w:eastAsia="Times New Roman" w:hAnsi="Times New Roman" w:cs="Times New Roman"/>
                <w:szCs w:val="24"/>
                <w:lang w:eastAsia="ru-RU"/>
              </w:rPr>
              <w:br/>
            </w:r>
            <w:r w:rsidRPr="00702765">
              <w:rPr>
                <w:rFonts w:ascii="Times New Roman" w:eastAsia="Times New Roman" w:hAnsi="Times New Roman" w:cs="Times New Roman"/>
                <w:sz w:val="28"/>
                <w:szCs w:val="28"/>
                <w:lang w:eastAsia="ru-RU"/>
              </w:rPr>
              <w:t>1.Профилактика -</w:t>
            </w:r>
            <w:r w:rsidRPr="00702765">
              <w:rPr>
                <w:rFonts w:ascii="Times New Roman" w:eastAsia="Times New Roman" w:hAnsi="Times New Roman" w:cs="Times New Roman"/>
                <w:sz w:val="28"/>
                <w:szCs w:val="28"/>
                <w:lang w:eastAsia="ru-RU"/>
              </w:rPr>
              <w:br/>
              <w:t xml:space="preserve">   от 15.60 </w:t>
            </w:r>
            <w:proofErr w:type="spellStart"/>
            <w:r w:rsidRPr="00702765">
              <w:rPr>
                <w:rFonts w:ascii="Times New Roman" w:eastAsia="Times New Roman" w:hAnsi="Times New Roman" w:cs="Times New Roman"/>
                <w:sz w:val="28"/>
                <w:szCs w:val="28"/>
                <w:lang w:eastAsia="ru-RU"/>
              </w:rPr>
              <w:t>бел</w:t>
            </w:r>
            <w:proofErr w:type="gramStart"/>
            <w:r w:rsidRPr="00702765">
              <w:rPr>
                <w:rFonts w:ascii="Times New Roman" w:eastAsia="Times New Roman" w:hAnsi="Times New Roman" w:cs="Times New Roman"/>
                <w:sz w:val="28"/>
                <w:szCs w:val="28"/>
                <w:lang w:eastAsia="ru-RU"/>
              </w:rPr>
              <w:t>.р</w:t>
            </w:r>
            <w:proofErr w:type="gramEnd"/>
            <w:r w:rsidRPr="00702765">
              <w:rPr>
                <w:rFonts w:ascii="Times New Roman" w:eastAsia="Times New Roman" w:hAnsi="Times New Roman" w:cs="Times New Roman"/>
                <w:sz w:val="28"/>
                <w:szCs w:val="28"/>
                <w:lang w:eastAsia="ru-RU"/>
              </w:rPr>
              <w:t>уб</w:t>
            </w:r>
            <w:proofErr w:type="spellEnd"/>
            <w:r w:rsidRPr="00702765">
              <w:rPr>
                <w:rFonts w:ascii="Times New Roman" w:eastAsia="Times New Roman" w:hAnsi="Times New Roman" w:cs="Times New Roman"/>
                <w:sz w:val="28"/>
                <w:szCs w:val="28"/>
                <w:lang w:eastAsia="ru-RU"/>
              </w:rPr>
              <w:t>.</w:t>
            </w:r>
            <w:r w:rsidRPr="00702765">
              <w:rPr>
                <w:rFonts w:ascii="Times New Roman" w:eastAsia="Times New Roman" w:hAnsi="Times New Roman" w:cs="Times New Roman"/>
                <w:sz w:val="28"/>
                <w:szCs w:val="28"/>
                <w:lang w:eastAsia="ru-RU"/>
              </w:rPr>
              <w:br/>
              <w:t xml:space="preserve">   (без материала)</w:t>
            </w:r>
            <w:r w:rsidRPr="00702765">
              <w:rPr>
                <w:rFonts w:ascii="Times New Roman" w:eastAsia="Times New Roman" w:hAnsi="Times New Roman" w:cs="Times New Roman"/>
                <w:sz w:val="28"/>
                <w:szCs w:val="28"/>
                <w:lang w:eastAsia="ru-RU"/>
              </w:rPr>
              <w:br/>
            </w:r>
            <w:r w:rsidRPr="00702765">
              <w:rPr>
                <w:rFonts w:ascii="Times New Roman" w:eastAsia="Times New Roman" w:hAnsi="Times New Roman" w:cs="Times New Roman"/>
                <w:sz w:val="28"/>
                <w:szCs w:val="28"/>
                <w:lang w:eastAsia="ru-RU"/>
              </w:rPr>
              <w:br/>
              <w:t>2.Комплексное -</w:t>
            </w:r>
            <w:r w:rsidRPr="00702765">
              <w:rPr>
                <w:rFonts w:ascii="Times New Roman" w:eastAsia="Times New Roman" w:hAnsi="Times New Roman" w:cs="Times New Roman"/>
                <w:sz w:val="28"/>
                <w:szCs w:val="28"/>
                <w:lang w:eastAsia="ru-RU"/>
              </w:rPr>
              <w:br/>
              <w:t xml:space="preserve">   от 29.80 </w:t>
            </w:r>
            <w:proofErr w:type="spellStart"/>
            <w:r w:rsidRPr="00702765">
              <w:rPr>
                <w:rFonts w:ascii="Times New Roman" w:eastAsia="Times New Roman" w:hAnsi="Times New Roman" w:cs="Times New Roman"/>
                <w:sz w:val="28"/>
                <w:szCs w:val="28"/>
                <w:lang w:eastAsia="ru-RU"/>
              </w:rPr>
              <w:t>бел.руб</w:t>
            </w:r>
            <w:proofErr w:type="spellEnd"/>
            <w:r w:rsidRPr="00702765">
              <w:rPr>
                <w:rFonts w:ascii="Times New Roman" w:eastAsia="Times New Roman" w:hAnsi="Times New Roman" w:cs="Times New Roman"/>
                <w:sz w:val="28"/>
                <w:szCs w:val="28"/>
                <w:lang w:eastAsia="ru-RU"/>
              </w:rPr>
              <w:t>.</w:t>
            </w:r>
            <w:r w:rsidRPr="00702765">
              <w:rPr>
                <w:rFonts w:ascii="Times New Roman" w:eastAsia="Times New Roman" w:hAnsi="Times New Roman" w:cs="Times New Roman"/>
                <w:sz w:val="28"/>
                <w:szCs w:val="28"/>
                <w:lang w:eastAsia="ru-RU"/>
              </w:rPr>
              <w:br/>
              <w:t xml:space="preserve">   (без материала)</w:t>
            </w:r>
            <w:r w:rsidRPr="00702765">
              <w:rPr>
                <w:rFonts w:ascii="Times New Roman" w:eastAsia="Times New Roman" w:hAnsi="Times New Roman" w:cs="Times New Roman"/>
                <w:sz w:val="28"/>
                <w:szCs w:val="28"/>
                <w:lang w:eastAsia="ru-RU"/>
              </w:rPr>
              <w:br/>
            </w:r>
            <w:r>
              <w:rPr>
                <w:rFonts w:ascii="Times New Roman" w:eastAsia="Times New Roman" w:hAnsi="Times New Roman" w:cs="Times New Roman"/>
                <w:szCs w:val="24"/>
                <w:lang w:eastAsia="ru-RU"/>
              </w:rPr>
              <w:br/>
            </w:r>
            <w:r w:rsidRPr="00702765">
              <w:rPr>
                <w:rFonts w:ascii="Times New Roman" w:eastAsia="Times New Roman" w:hAnsi="Times New Roman" w:cs="Times New Roman"/>
                <w:b/>
                <w:szCs w:val="24"/>
                <w:lang w:eastAsia="ru-RU"/>
              </w:rPr>
              <w:t>Цена МАТЕРИАЛА?</w:t>
            </w:r>
            <w:r>
              <w:rPr>
                <w:rFonts w:ascii="Times New Roman" w:eastAsia="Times New Roman" w:hAnsi="Times New Roman" w:cs="Times New Roman"/>
                <w:szCs w:val="24"/>
                <w:lang w:eastAsia="ru-RU"/>
              </w:rPr>
              <w:br/>
            </w:r>
            <w:r>
              <w:rPr>
                <w:rFonts w:ascii="Times New Roman" w:eastAsia="Times New Roman" w:hAnsi="Times New Roman" w:cs="Times New Roman"/>
                <w:szCs w:val="24"/>
                <w:lang w:eastAsia="ru-RU"/>
              </w:rPr>
              <w:br/>
              <w:t>Индивидуально под</w:t>
            </w:r>
            <w:r>
              <w:rPr>
                <w:rFonts w:ascii="Times New Roman" w:eastAsia="Times New Roman" w:hAnsi="Times New Roman" w:cs="Times New Roman"/>
                <w:szCs w:val="24"/>
                <w:lang w:eastAsia="ru-RU"/>
              </w:rPr>
              <w:br/>
              <w:t>Ваш кошелёк!</w:t>
            </w:r>
          </w:p>
        </w:tc>
        <w:tc>
          <w:tcPr>
            <w:tcW w:w="0" w:type="auto"/>
            <w:vMerge w:val="restart"/>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92"/>
              <w:gridCol w:w="5696"/>
            </w:tblGrid>
            <w:tr w:rsidR="00E20586" w:rsidRPr="00E20586" w:rsidTr="001379A9">
              <w:trPr>
                <w:trHeight w:val="11114"/>
                <w:jc w:val="center"/>
              </w:trPr>
              <w:tc>
                <w:tcPr>
                  <w:tcW w:w="2592" w:type="dxa"/>
                  <w:hideMark/>
                </w:tcPr>
                <w:p w:rsidR="00E20586" w:rsidRPr="00E20586" w:rsidRDefault="00E20586" w:rsidP="00E2058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20586">
                    <w:rPr>
                      <w:rFonts w:ascii="Times New Roman" w:eastAsia="Times New Roman" w:hAnsi="Times New Roman" w:cs="Times New Roman"/>
                      <w:b/>
                      <w:bCs/>
                      <w:sz w:val="36"/>
                      <w:szCs w:val="36"/>
                      <w:lang w:eastAsia="ru-RU"/>
                    </w:rPr>
                    <w:br/>
                  </w:r>
                  <w:r w:rsidRPr="00E20586">
                    <w:rPr>
                      <w:rFonts w:ascii="Times New Roman" w:eastAsia="Times New Roman" w:hAnsi="Times New Roman" w:cs="Times New Roman"/>
                      <w:b/>
                      <w:bCs/>
                      <w:color w:val="FF0000"/>
                      <w:sz w:val="36"/>
                      <w:szCs w:val="36"/>
                      <w:lang w:eastAsia="ru-RU"/>
                    </w:rPr>
                    <w:t>БЕСПОКОИТ?</w:t>
                  </w:r>
                </w:p>
                <w:p w:rsidR="00E20586" w:rsidRPr="00E20586" w:rsidRDefault="00E20586" w:rsidP="00E20586">
                  <w:pPr>
                    <w:spacing w:after="0" w:line="240" w:lineRule="auto"/>
                    <w:jc w:val="center"/>
                    <w:rPr>
                      <w:rFonts w:ascii="Times New Roman" w:eastAsia="Times New Roman" w:hAnsi="Times New Roman" w:cs="Times New Roman"/>
                      <w:szCs w:val="24"/>
                      <w:lang w:eastAsia="ru-RU"/>
                    </w:rPr>
                  </w:pPr>
                  <w:r w:rsidRPr="00E20586">
                    <w:rPr>
                      <w:rFonts w:ascii="Times New Roman" w:eastAsia="Times New Roman" w:hAnsi="Times New Roman" w:cs="Times New Roman"/>
                      <w:noProof/>
                      <w:szCs w:val="24"/>
                      <w:lang w:eastAsia="ru-RU"/>
                    </w:rPr>
                    <w:drawing>
                      <wp:inline distT="0" distB="0" distL="0" distR="0" wp14:anchorId="3DC13C75" wp14:editId="393937DC">
                        <wp:extent cx="1147445" cy="1147445"/>
                        <wp:effectExtent l="0" t="0" r="0" b="0"/>
                        <wp:docPr id="3" name="Рисунок 3" descr="http://www.autoklimat.ru/images/antisep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utoklimat.ru/images/antisept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7445" cy="1147445"/>
                                </a:xfrm>
                                <a:prstGeom prst="rect">
                                  <a:avLst/>
                                </a:prstGeom>
                                <a:noFill/>
                                <a:ln>
                                  <a:noFill/>
                                </a:ln>
                              </pic:spPr>
                            </pic:pic>
                          </a:graphicData>
                        </a:graphic>
                      </wp:inline>
                    </w:drawing>
                  </w:r>
                  <w:r w:rsidRPr="00E20586">
                    <w:rPr>
                      <w:rFonts w:ascii="Times New Roman" w:eastAsia="Times New Roman" w:hAnsi="Times New Roman" w:cs="Times New Roman"/>
                      <w:szCs w:val="24"/>
                      <w:lang w:eastAsia="ru-RU"/>
                    </w:rPr>
                    <w:br/>
                  </w:r>
                  <w:r w:rsidRPr="00E20586">
                    <w:rPr>
                      <w:rFonts w:ascii="Times New Roman" w:eastAsia="Times New Roman" w:hAnsi="Times New Roman" w:cs="Times New Roman"/>
                      <w:b/>
                      <w:bCs/>
                      <w:color w:val="FF0000"/>
                      <w:szCs w:val="24"/>
                      <w:lang w:eastAsia="ru-RU"/>
                    </w:rPr>
                    <w:t>Частые вирусные заболевания</w:t>
                  </w:r>
                  <w:r w:rsidRPr="00E20586">
                    <w:rPr>
                      <w:rFonts w:ascii="Times New Roman" w:eastAsia="Times New Roman" w:hAnsi="Times New Roman" w:cs="Times New Roman"/>
                      <w:b/>
                      <w:bCs/>
                      <w:color w:val="FF0000"/>
                      <w:szCs w:val="24"/>
                      <w:lang w:eastAsia="ru-RU"/>
                    </w:rPr>
                    <w:br/>
                  </w:r>
                  <w:r w:rsidRPr="00E20586">
                    <w:rPr>
                      <w:rFonts w:ascii="Times New Roman" w:eastAsia="Times New Roman" w:hAnsi="Times New Roman" w:cs="Times New Roman"/>
                      <w:b/>
                      <w:bCs/>
                      <w:noProof/>
                      <w:color w:val="FF0000"/>
                      <w:szCs w:val="24"/>
                      <w:lang w:eastAsia="ru-RU"/>
                    </w:rPr>
                    <w:drawing>
                      <wp:inline distT="0" distB="0" distL="0" distR="0" wp14:anchorId="6320C737" wp14:editId="7B877014">
                        <wp:extent cx="1147445" cy="1147445"/>
                        <wp:effectExtent l="0" t="0" r="0" b="0"/>
                        <wp:docPr id="4" name="Рисунок 4" descr="http://www.autoklimat.ru/images/antisep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utoklimat.ru/images/antisept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7445" cy="1147445"/>
                                </a:xfrm>
                                <a:prstGeom prst="rect">
                                  <a:avLst/>
                                </a:prstGeom>
                                <a:noFill/>
                                <a:ln>
                                  <a:noFill/>
                                </a:ln>
                              </pic:spPr>
                            </pic:pic>
                          </a:graphicData>
                        </a:graphic>
                      </wp:inline>
                    </w:drawing>
                  </w:r>
                  <w:r w:rsidRPr="00E20586">
                    <w:rPr>
                      <w:rFonts w:ascii="Times New Roman" w:eastAsia="Times New Roman" w:hAnsi="Times New Roman" w:cs="Times New Roman"/>
                      <w:b/>
                      <w:bCs/>
                      <w:color w:val="FF0000"/>
                      <w:szCs w:val="24"/>
                      <w:lang w:eastAsia="ru-RU"/>
                    </w:rPr>
                    <w:br/>
                    <w:t>Неприятный запах в салоне</w:t>
                  </w:r>
                  <w:r w:rsidRPr="00E20586">
                    <w:rPr>
                      <w:rFonts w:ascii="Times New Roman" w:eastAsia="Times New Roman" w:hAnsi="Times New Roman" w:cs="Times New Roman"/>
                      <w:b/>
                      <w:bCs/>
                      <w:color w:val="FF0000"/>
                      <w:szCs w:val="24"/>
                      <w:lang w:eastAsia="ru-RU"/>
                    </w:rPr>
                    <w:br/>
                  </w:r>
                  <w:r w:rsidRPr="00E20586">
                    <w:rPr>
                      <w:rFonts w:ascii="Times New Roman" w:eastAsia="Times New Roman" w:hAnsi="Times New Roman" w:cs="Times New Roman"/>
                      <w:b/>
                      <w:bCs/>
                      <w:noProof/>
                      <w:color w:val="FF0000"/>
                      <w:szCs w:val="24"/>
                      <w:lang w:eastAsia="ru-RU"/>
                    </w:rPr>
                    <w:drawing>
                      <wp:inline distT="0" distB="0" distL="0" distR="0" wp14:anchorId="15E3AD13" wp14:editId="5A73647A">
                        <wp:extent cx="1147445" cy="1147445"/>
                        <wp:effectExtent l="0" t="0" r="0" b="0"/>
                        <wp:docPr id="5" name="Рисунок 5" descr="http://www.autoklimat.ru/images/antisep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utoklimat.ru/images/antisept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1147445"/>
                                </a:xfrm>
                                <a:prstGeom prst="rect">
                                  <a:avLst/>
                                </a:prstGeom>
                                <a:noFill/>
                                <a:ln>
                                  <a:noFill/>
                                </a:ln>
                              </pic:spPr>
                            </pic:pic>
                          </a:graphicData>
                        </a:graphic>
                      </wp:inline>
                    </w:drawing>
                  </w:r>
                  <w:r w:rsidRPr="00E20586">
                    <w:rPr>
                      <w:rFonts w:ascii="Times New Roman" w:eastAsia="Times New Roman" w:hAnsi="Times New Roman" w:cs="Times New Roman"/>
                      <w:b/>
                      <w:bCs/>
                      <w:color w:val="FF0000"/>
                      <w:szCs w:val="24"/>
                      <w:lang w:eastAsia="ru-RU"/>
                    </w:rPr>
                    <w:br/>
                    <w:t>Неожиданные приступы аллергии</w:t>
                  </w:r>
                  <w:r w:rsidRPr="00E20586">
                    <w:rPr>
                      <w:rFonts w:ascii="Times New Roman" w:eastAsia="Times New Roman" w:hAnsi="Times New Roman" w:cs="Times New Roman"/>
                      <w:b/>
                      <w:bCs/>
                      <w:color w:val="FF0000"/>
                      <w:szCs w:val="24"/>
                      <w:lang w:eastAsia="ru-RU"/>
                    </w:rPr>
                    <w:br/>
                  </w:r>
                  <w:r w:rsidRPr="00E20586">
                    <w:rPr>
                      <w:rFonts w:ascii="Times New Roman" w:eastAsia="Times New Roman" w:hAnsi="Times New Roman" w:cs="Times New Roman"/>
                      <w:b/>
                      <w:bCs/>
                      <w:noProof/>
                      <w:color w:val="FF0000"/>
                      <w:szCs w:val="24"/>
                      <w:lang w:eastAsia="ru-RU"/>
                    </w:rPr>
                    <w:drawing>
                      <wp:inline distT="0" distB="0" distL="0" distR="0" wp14:anchorId="17E28D77" wp14:editId="6959CC58">
                        <wp:extent cx="1147445" cy="1147445"/>
                        <wp:effectExtent l="0" t="0" r="0" b="0"/>
                        <wp:docPr id="6" name="Рисунок 6" descr="http://www.autoklimat.ru/images/antisep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utoklimat.ru/images/antisept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1147445"/>
                                </a:xfrm>
                                <a:prstGeom prst="rect">
                                  <a:avLst/>
                                </a:prstGeom>
                                <a:noFill/>
                                <a:ln>
                                  <a:noFill/>
                                </a:ln>
                              </pic:spPr>
                            </pic:pic>
                          </a:graphicData>
                        </a:graphic>
                      </wp:inline>
                    </w:drawing>
                  </w:r>
                  <w:r w:rsidRPr="00E20586">
                    <w:rPr>
                      <w:rFonts w:ascii="Times New Roman" w:eastAsia="Times New Roman" w:hAnsi="Times New Roman" w:cs="Times New Roman"/>
                      <w:b/>
                      <w:bCs/>
                      <w:color w:val="FF0000"/>
                      <w:szCs w:val="24"/>
                      <w:lang w:eastAsia="ru-RU"/>
                    </w:rPr>
                    <w:br/>
                    <w:t>Недостаточное охлаждение салона</w:t>
                  </w:r>
                  <w:r w:rsidRPr="00E20586">
                    <w:rPr>
                      <w:rFonts w:ascii="Times New Roman" w:eastAsia="Times New Roman" w:hAnsi="Times New Roman" w:cs="Times New Roman"/>
                      <w:szCs w:val="24"/>
                      <w:lang w:eastAsia="ru-RU"/>
                    </w:rPr>
                    <w:t xml:space="preserve"> </w:t>
                  </w:r>
                </w:p>
              </w:tc>
              <w:tc>
                <w:tcPr>
                  <w:tcW w:w="5696" w:type="dxa"/>
                  <w:vAlign w:val="center"/>
                  <w:hideMark/>
                </w:tcPr>
                <w:p w:rsidR="00E20586" w:rsidRPr="001379A9" w:rsidRDefault="00E20586" w:rsidP="001379A9">
                  <w:pPr>
                    <w:spacing w:before="100" w:beforeAutospacing="1" w:after="100" w:afterAutospacing="1" w:line="240" w:lineRule="auto"/>
                    <w:jc w:val="center"/>
                    <w:rPr>
                      <w:rFonts w:ascii="a_CityNovaLt" w:eastAsia="Times New Roman" w:hAnsi="a_CityNovaLt" w:cs="Times New Roman"/>
                      <w:sz w:val="26"/>
                      <w:szCs w:val="26"/>
                      <w:lang w:eastAsia="ru-RU"/>
                    </w:rPr>
                  </w:pPr>
                  <w:r w:rsidRPr="001379A9">
                    <w:rPr>
                      <w:rFonts w:ascii="a_CityNovaLt" w:eastAsia="Times New Roman" w:hAnsi="a_CityNovaLt" w:cs="Times New Roman"/>
                      <w:noProof/>
                      <w:sz w:val="26"/>
                      <w:szCs w:val="26"/>
                      <w:lang w:eastAsia="ru-RU"/>
                    </w:rPr>
                    <w:drawing>
                      <wp:anchor distT="95250" distB="95250" distL="0" distR="0" simplePos="0" relativeHeight="251659264" behindDoc="0" locked="0" layoutInCell="1" allowOverlap="0" wp14:anchorId="16B2C7D9" wp14:editId="63A99CA2">
                        <wp:simplePos x="0" y="0"/>
                        <wp:positionH relativeFrom="column">
                          <wp:align>left</wp:align>
                        </wp:positionH>
                        <wp:positionV relativeFrom="line">
                          <wp:posOffset>0</wp:posOffset>
                        </wp:positionV>
                        <wp:extent cx="190500" cy="381000"/>
                        <wp:effectExtent l="0" t="0" r="0" b="0"/>
                        <wp:wrapSquare wrapText="bothSides"/>
                        <wp:docPr id="7" name="Рисунок 2" descr="http://www.autoklimat.ru/images/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toklimat.ru/images/strelk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79A9">
                    <w:rPr>
                      <w:rFonts w:ascii="a_CityNovaLt" w:eastAsia="Times New Roman" w:hAnsi="a_CityNovaLt" w:cs="Times New Roman"/>
                      <w:sz w:val="26"/>
                      <w:szCs w:val="26"/>
                      <w:lang w:eastAsia="ru-RU"/>
                    </w:rPr>
                    <w:t>Причиной этих неприятных явлений чаще всего является загрязненная система кондиционирования</w:t>
                  </w:r>
                </w:p>
                <w:p w:rsidR="00E20586" w:rsidRPr="001379A9" w:rsidRDefault="00E20586" w:rsidP="001379A9">
                  <w:pPr>
                    <w:spacing w:before="100" w:beforeAutospacing="1" w:after="100" w:afterAutospacing="1" w:line="240" w:lineRule="auto"/>
                    <w:jc w:val="center"/>
                    <w:rPr>
                      <w:rFonts w:ascii="a_CityNovaLt" w:eastAsia="Times New Roman" w:hAnsi="a_CityNovaLt" w:cs="Times New Roman"/>
                      <w:sz w:val="26"/>
                      <w:szCs w:val="26"/>
                      <w:lang w:eastAsia="ru-RU"/>
                    </w:rPr>
                  </w:pPr>
                  <w:r w:rsidRPr="001379A9">
                    <w:rPr>
                      <w:rFonts w:ascii="a_CityNovaLt" w:eastAsia="Times New Roman" w:hAnsi="a_CityNovaLt" w:cs="Times New Roman"/>
                      <w:sz w:val="26"/>
                      <w:szCs w:val="26"/>
                      <w:lang w:eastAsia="ru-RU"/>
                    </w:rPr>
                    <w:t>О том, что пора менять фильтр салона, к сожалению, многие начинают задумываться, только когда в салоне появляется неприятный запах при включении автомобильного кондиционера. Причиной этого запаха является грязь или болезнетворные бактерии, которые скопились на испарителе кондиционера. Значит, либо вы вовремя не поменяли салонный фильтр (рекомендуется замена один раз в год), либо забит слив к</w:t>
                  </w:r>
                  <w:bookmarkStart w:id="0" w:name="_GoBack"/>
                  <w:bookmarkEnd w:id="0"/>
                  <w:r w:rsidRPr="001379A9">
                    <w:rPr>
                      <w:rFonts w:ascii="a_CityNovaLt" w:eastAsia="Times New Roman" w:hAnsi="a_CityNovaLt" w:cs="Times New Roman"/>
                      <w:sz w:val="26"/>
                      <w:szCs w:val="26"/>
                      <w:lang w:eastAsia="ru-RU"/>
                    </w:rPr>
                    <w:t>онденсата с испарителя.</w:t>
                  </w:r>
                </w:p>
                <w:p w:rsidR="00E20586" w:rsidRPr="001379A9" w:rsidRDefault="00E20586" w:rsidP="001379A9">
                  <w:pPr>
                    <w:spacing w:before="100" w:beforeAutospacing="1" w:after="100" w:afterAutospacing="1" w:line="240" w:lineRule="auto"/>
                    <w:jc w:val="center"/>
                    <w:rPr>
                      <w:rFonts w:ascii="a_CityNovaLt" w:eastAsia="Times New Roman" w:hAnsi="a_CityNovaLt" w:cs="Times New Roman"/>
                      <w:sz w:val="26"/>
                      <w:szCs w:val="26"/>
                      <w:lang w:eastAsia="ru-RU"/>
                    </w:rPr>
                  </w:pPr>
                  <w:r w:rsidRPr="001379A9">
                    <w:rPr>
                      <w:rFonts w:ascii="a_CityNovaLt" w:eastAsia="Times New Roman" w:hAnsi="a_CityNovaLt" w:cs="Times New Roman"/>
                      <w:sz w:val="26"/>
                      <w:szCs w:val="26"/>
                      <w:lang w:eastAsia="ru-RU"/>
                    </w:rPr>
                    <w:t xml:space="preserve">Как правило, неприятный запах из дефлекторов появляется сразу после повторного включения </w:t>
                  </w:r>
                  <w:proofErr w:type="spellStart"/>
                  <w:r w:rsidRPr="001379A9">
                    <w:rPr>
                      <w:rFonts w:ascii="a_CityNovaLt" w:eastAsia="Times New Roman" w:hAnsi="a_CityNovaLt" w:cs="Times New Roman"/>
                      <w:sz w:val="26"/>
                      <w:szCs w:val="26"/>
                      <w:lang w:eastAsia="ru-RU"/>
                    </w:rPr>
                    <w:t>автокондиционера</w:t>
                  </w:r>
                  <w:proofErr w:type="spellEnd"/>
                  <w:r w:rsidRPr="001379A9">
                    <w:rPr>
                      <w:rFonts w:ascii="a_CityNovaLt" w:eastAsia="Times New Roman" w:hAnsi="a_CityNovaLt" w:cs="Times New Roman"/>
                      <w:sz w:val="26"/>
                      <w:szCs w:val="26"/>
                      <w:lang w:eastAsia="ru-RU"/>
                    </w:rPr>
                    <w:t>. Проходя через испаритель, воздух охлаждается. Вместе с воздухом, особенно если перед испарителем не стоит салонный фильтр, с улицы засасывается тополиный пух, листья, пыль и грязь. Поскольку испаритель при работающем кондиционере ледяной, на нем конденсируется влага. Эти условия являются идеальными для образования бактерий и других микроорганизмов, в том числе и болезнетворных.</w:t>
                  </w:r>
                </w:p>
                <w:p w:rsidR="00E20586" w:rsidRPr="001379A9" w:rsidRDefault="00E20586" w:rsidP="001379A9">
                  <w:pPr>
                    <w:spacing w:before="100" w:beforeAutospacing="1" w:after="100" w:afterAutospacing="1" w:line="240" w:lineRule="auto"/>
                    <w:jc w:val="center"/>
                    <w:rPr>
                      <w:rFonts w:ascii="A La Russ" w:eastAsia="Times New Roman" w:hAnsi="A La Russ" w:cs="Times New Roman"/>
                      <w:szCs w:val="24"/>
                      <w:lang w:eastAsia="ru-RU"/>
                    </w:rPr>
                  </w:pPr>
                  <w:r w:rsidRPr="001379A9">
                    <w:rPr>
                      <w:rFonts w:ascii="a_CityNovaLt" w:eastAsia="Times New Roman" w:hAnsi="a_CityNovaLt" w:cs="Times New Roman"/>
                      <w:sz w:val="26"/>
                      <w:szCs w:val="26"/>
                      <w:lang w:eastAsia="ru-RU"/>
                    </w:rPr>
                    <w:t xml:space="preserve">Таким образом, если испаритель не обрабатывался антибактериальным препаратом, а фильтр салона отсутствует или давно не менялся, то воздух, прежде чем попасть в легкие автомобилиста проходит через грязный фильтр и испаритель, насыщаясь при этом, патогенными микроорганизмами, канцерогенными веществами и спорами болезнетворных грибков. Которые, к сожалению, оседают не только на приборной панели и чехлах в салоне автомобиля, но и попадают в органы дыхания водителя и пассажиров. Справиться с этой проблемой не поможет только </w:t>
                  </w:r>
                  <w:hyperlink r:id="rId11" w:history="1">
                    <w:r w:rsidRPr="001379A9">
                      <w:rPr>
                        <w:rFonts w:ascii="a_CityNovaLt" w:eastAsia="Times New Roman" w:hAnsi="a_CityNovaLt" w:cs="Times New Roman"/>
                        <w:color w:val="0000FF"/>
                        <w:sz w:val="26"/>
                        <w:szCs w:val="26"/>
                        <w:u w:val="single"/>
                        <w:lang w:eastAsia="ru-RU"/>
                      </w:rPr>
                      <w:t>замена фильтра салона</w:t>
                    </w:r>
                  </w:hyperlink>
                  <w:r w:rsidRPr="001379A9">
                    <w:rPr>
                      <w:rFonts w:ascii="a_CityNovaLt" w:eastAsia="Times New Roman" w:hAnsi="a_CityNovaLt" w:cs="Times New Roman"/>
                      <w:sz w:val="26"/>
                      <w:szCs w:val="26"/>
                      <w:lang w:eastAsia="ru-RU"/>
                    </w:rPr>
                    <w:t xml:space="preserve"> (бактерии остаются на испарителе). Требуется перед установкой нового фильтра антибактериальная обработка испарителя специальными антисептическими составами.</w:t>
                  </w:r>
                </w:p>
              </w:tc>
            </w:tr>
          </w:tbl>
          <w:p w:rsidR="00E20586" w:rsidRPr="00E20586" w:rsidRDefault="00E20586" w:rsidP="00E20586">
            <w:pPr>
              <w:spacing w:after="0" w:line="240" w:lineRule="auto"/>
              <w:rPr>
                <w:rFonts w:ascii="Times New Roman" w:eastAsia="Times New Roman" w:hAnsi="Times New Roman" w:cs="Times New Roman"/>
                <w:szCs w:val="24"/>
                <w:lang w:eastAsia="ru-RU"/>
              </w:rPr>
            </w:pPr>
          </w:p>
        </w:tc>
      </w:tr>
      <w:tr w:rsidR="00E20586" w:rsidRPr="00E20586" w:rsidTr="00087F50">
        <w:trPr>
          <w:trHeight w:val="546"/>
          <w:tblCellSpacing w:w="0" w:type="dxa"/>
        </w:trPr>
        <w:tc>
          <w:tcPr>
            <w:tcW w:w="2694" w:type="dxa"/>
            <w:vAlign w:val="bottom"/>
            <w:hideMark/>
          </w:tcPr>
          <w:p w:rsidR="00E20586" w:rsidRPr="00E20586" w:rsidRDefault="00E20586" w:rsidP="00E20586">
            <w:pPr>
              <w:spacing w:after="0" w:line="240" w:lineRule="auto"/>
              <w:rPr>
                <w:rFonts w:ascii="Times New Roman" w:eastAsia="Times New Roman" w:hAnsi="Times New Roman" w:cs="Times New Roman"/>
                <w:szCs w:val="24"/>
                <w:lang w:eastAsia="ru-RU"/>
              </w:rPr>
            </w:pPr>
          </w:p>
        </w:tc>
        <w:tc>
          <w:tcPr>
            <w:tcW w:w="0" w:type="auto"/>
            <w:vMerge/>
            <w:vAlign w:val="center"/>
            <w:hideMark/>
          </w:tcPr>
          <w:p w:rsidR="00E20586" w:rsidRPr="00E20586" w:rsidRDefault="00E20586" w:rsidP="00E20586">
            <w:pPr>
              <w:spacing w:after="0" w:line="240" w:lineRule="auto"/>
              <w:rPr>
                <w:rFonts w:ascii="Times New Roman" w:eastAsia="Times New Roman" w:hAnsi="Times New Roman" w:cs="Times New Roman"/>
                <w:szCs w:val="24"/>
                <w:lang w:eastAsia="ru-RU"/>
              </w:rPr>
            </w:pPr>
          </w:p>
        </w:tc>
      </w:tr>
    </w:tbl>
    <w:p w:rsidR="008056E3" w:rsidRDefault="001379A9" w:rsidP="00ED79F5">
      <w:pPr>
        <w:jc w:val="center"/>
      </w:pPr>
      <w:r>
        <w:rPr>
          <w:sz w:val="22"/>
        </w:rPr>
        <w:br/>
      </w:r>
      <w:r w:rsidR="00E20586" w:rsidRPr="00ED79F5">
        <w:rPr>
          <w:sz w:val="22"/>
        </w:rPr>
        <w:t xml:space="preserve">Салонные фильтры </w:t>
      </w:r>
      <w:proofErr w:type="spellStart"/>
      <w:r w:rsidR="00E20586" w:rsidRPr="00ED79F5">
        <w:rPr>
          <w:b/>
          <w:sz w:val="22"/>
        </w:rPr>
        <w:t>GoodWill</w:t>
      </w:r>
      <w:proofErr w:type="spellEnd"/>
      <w:r w:rsidR="00E20586" w:rsidRPr="00ED79F5">
        <w:rPr>
          <w:sz w:val="22"/>
        </w:rPr>
        <w:t xml:space="preserve"> изготавливаются с использованием фильтровальных материалов с </w:t>
      </w:r>
      <w:hyperlink r:id="rId12" w:history="1">
        <w:r w:rsidR="00E20586" w:rsidRPr="00ED79F5">
          <w:rPr>
            <w:rStyle w:val="a5"/>
            <w:sz w:val="22"/>
          </w:rPr>
          <w:t>антибактериальной обработкой</w:t>
        </w:r>
      </w:hyperlink>
      <w:r w:rsidR="00E20586" w:rsidRPr="00ED79F5">
        <w:rPr>
          <w:sz w:val="22"/>
        </w:rPr>
        <w:t xml:space="preserve"> и угольным наполнителем, сдерживающих рост микрофлоры, вредных микроорганизмов, бактерий и попадание их в салон автомобиля. Салонные фильтры </w:t>
      </w:r>
      <w:proofErr w:type="spellStart"/>
      <w:r w:rsidR="00E20586" w:rsidRPr="00ED79F5">
        <w:rPr>
          <w:b/>
          <w:sz w:val="22"/>
        </w:rPr>
        <w:t>GoodWill</w:t>
      </w:r>
      <w:proofErr w:type="spellEnd"/>
      <w:r w:rsidR="00E20586" w:rsidRPr="00ED79F5">
        <w:rPr>
          <w:sz w:val="22"/>
        </w:rPr>
        <w:t xml:space="preserve"> весьма эффективно препятствуют проникновению в салон автомобиля пыли, выхлопных газов, сажи и цветочной пыльцы, уменьшая угрозу здоровью водителя пассажиров.</w:t>
      </w:r>
      <w:r w:rsidR="00E20586" w:rsidRPr="00ED79F5">
        <w:rPr>
          <w:sz w:val="28"/>
        </w:rPr>
        <w:br/>
      </w:r>
    </w:p>
    <w:sectPr w:rsidR="008056E3" w:rsidSect="001379A9">
      <w:pgSz w:w="11907" w:h="16840" w:code="9"/>
      <w:pgMar w:top="397" w:right="510" w:bottom="284" w:left="510" w:header="709" w:footer="709" w:gutter="0"/>
      <w:pgBorders w:offsetFrom="page">
        <w:top w:val="dashSmallGap" w:sz="4" w:space="17" w:color="auto"/>
        <w:left w:val="dashSmallGap" w:sz="4" w:space="17" w:color="auto"/>
        <w:bottom w:val="dashSmallGap" w:sz="4" w:space="17" w:color="auto"/>
        <w:right w:val="dashSmallGap" w:sz="4" w:space="17"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usEx">
    <w:panose1 w:val="00000000000000000000"/>
    <w:charset w:val="00"/>
    <w:family w:val="modern"/>
    <w:notTrueType/>
    <w:pitch w:val="variable"/>
    <w:sig w:usb0="80000207" w:usb1="4000006A" w:usb2="00000000" w:usb3="00000000" w:csb0="00000007" w:csb1="00000000"/>
  </w:font>
  <w:font w:name="a_CityNovaLt">
    <w:panose1 w:val="02060406040506070203"/>
    <w:charset w:val="CC"/>
    <w:family w:val="roman"/>
    <w:pitch w:val="variable"/>
    <w:sig w:usb0="00000201" w:usb1="00000000" w:usb2="00000000" w:usb3="00000000" w:csb0="00000004" w:csb1="00000000"/>
  </w:font>
  <w:font w:name="A La Russ">
    <w:panose1 w:val="04000500000000000000"/>
    <w:charset w:val="CC"/>
    <w:family w:val="decorative"/>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86"/>
    <w:rsid w:val="00087F50"/>
    <w:rsid w:val="001379A9"/>
    <w:rsid w:val="003B354D"/>
    <w:rsid w:val="00421DE0"/>
    <w:rsid w:val="005A24EF"/>
    <w:rsid w:val="00702765"/>
    <w:rsid w:val="0075278B"/>
    <w:rsid w:val="00842AF0"/>
    <w:rsid w:val="00955805"/>
    <w:rsid w:val="00A113D9"/>
    <w:rsid w:val="00B66558"/>
    <w:rsid w:val="00C40CB2"/>
    <w:rsid w:val="00C725A3"/>
    <w:rsid w:val="00E20586"/>
    <w:rsid w:val="00ED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5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0586"/>
    <w:rPr>
      <w:rFonts w:ascii="Tahoma" w:hAnsi="Tahoma" w:cs="Tahoma"/>
      <w:sz w:val="16"/>
      <w:szCs w:val="16"/>
    </w:rPr>
  </w:style>
  <w:style w:type="character" w:styleId="a5">
    <w:name w:val="Hyperlink"/>
    <w:basedOn w:val="a0"/>
    <w:uiPriority w:val="99"/>
    <w:semiHidden/>
    <w:unhideWhenUsed/>
    <w:rsid w:val="00E205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5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0586"/>
    <w:rPr>
      <w:rFonts w:ascii="Tahoma" w:hAnsi="Tahoma" w:cs="Tahoma"/>
      <w:sz w:val="16"/>
      <w:szCs w:val="16"/>
    </w:rPr>
  </w:style>
  <w:style w:type="character" w:styleId="a5">
    <w:name w:val="Hyperlink"/>
    <w:basedOn w:val="a0"/>
    <w:uiPriority w:val="99"/>
    <w:semiHidden/>
    <w:unhideWhenUsed/>
    <w:rsid w:val="00E20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94578">
      <w:bodyDiv w:val="1"/>
      <w:marLeft w:val="0"/>
      <w:marRight w:val="0"/>
      <w:marTop w:val="0"/>
      <w:marBottom w:val="0"/>
      <w:divBdr>
        <w:top w:val="none" w:sz="0" w:space="0" w:color="auto"/>
        <w:left w:val="none" w:sz="0" w:space="0" w:color="auto"/>
        <w:bottom w:val="none" w:sz="0" w:space="0" w:color="auto"/>
        <w:right w:val="none" w:sz="0" w:space="0" w:color="auto"/>
      </w:divBdr>
      <w:divsChild>
        <w:div w:id="1324973262">
          <w:marLeft w:val="0"/>
          <w:marRight w:val="0"/>
          <w:marTop w:val="0"/>
          <w:marBottom w:val="0"/>
          <w:divBdr>
            <w:top w:val="none" w:sz="0" w:space="0" w:color="auto"/>
            <w:left w:val="none" w:sz="0" w:space="0" w:color="auto"/>
            <w:bottom w:val="none" w:sz="0" w:space="0" w:color="auto"/>
            <w:right w:val="none" w:sz="0" w:space="0" w:color="auto"/>
          </w:divBdr>
          <w:divsChild>
            <w:div w:id="1487554380">
              <w:marLeft w:val="0"/>
              <w:marRight w:val="0"/>
              <w:marTop w:val="0"/>
              <w:marBottom w:val="0"/>
              <w:divBdr>
                <w:top w:val="none" w:sz="0" w:space="0" w:color="auto"/>
                <w:left w:val="none" w:sz="0" w:space="0" w:color="auto"/>
                <w:bottom w:val="none" w:sz="0" w:space="0" w:color="auto"/>
                <w:right w:val="none" w:sz="0" w:space="0" w:color="auto"/>
              </w:divBdr>
            </w:div>
          </w:divsChild>
        </w:div>
        <w:div w:id="277880353">
          <w:marLeft w:val="0"/>
          <w:marRight w:val="0"/>
          <w:marTop w:val="0"/>
          <w:marBottom w:val="0"/>
          <w:divBdr>
            <w:top w:val="none" w:sz="0" w:space="0" w:color="auto"/>
            <w:left w:val="none" w:sz="0" w:space="0" w:color="auto"/>
            <w:bottom w:val="none" w:sz="0" w:space="0" w:color="auto"/>
            <w:right w:val="none" w:sz="0" w:space="0" w:color="auto"/>
          </w:divBdr>
          <w:divsChild>
            <w:div w:id="6610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www.autoklimat.ru/ak/%D0%B0%D0%B2%D1%82%D0%BE%D0%BA%D0%BE%D0%BD%D0%B4%D0%B8%D1%86%D0%B8%D0%BE%D0%BD%D0%B5%D1%80%D1%8B_%D1%81%D0%B5%D1%80%D0%B2%D0%B8%D1%8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autoklimat.ru/ak/zamena_filtra_salona.html" TargetMode="Externa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BE2D-73F8-463B-A2B9-A9509FBC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415</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2016-05-02T18:04:00Z</cp:lastPrinted>
  <dcterms:created xsi:type="dcterms:W3CDTF">2016-01-01T17:00:00Z</dcterms:created>
  <dcterms:modified xsi:type="dcterms:W3CDTF">2016-05-02T18:10:00Z</dcterms:modified>
</cp:coreProperties>
</file>