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CellSpacing w:w="15" w:type="dxa"/>
        <w:tblBorders>
          <w:bottom w:val="single" w:sz="12" w:space="0" w:color="D8E0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2070"/>
        <w:gridCol w:w="748"/>
        <w:gridCol w:w="748"/>
        <w:gridCol w:w="747"/>
        <w:gridCol w:w="747"/>
        <w:gridCol w:w="747"/>
        <w:gridCol w:w="747"/>
        <w:gridCol w:w="747"/>
        <w:gridCol w:w="747"/>
        <w:gridCol w:w="747"/>
        <w:gridCol w:w="1098"/>
      </w:tblGrid>
      <w:tr w:rsidR="00510B42" w:rsidRPr="00510B42" w:rsidTr="00510B42">
        <w:trPr>
          <w:trHeight w:val="416"/>
          <w:tblCellSpacing w:w="15" w:type="dxa"/>
        </w:trPr>
        <w:tc>
          <w:tcPr>
            <w:tcW w:w="4973" w:type="pct"/>
            <w:gridSpan w:val="12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AB3F65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510B42">
              <w:rPr>
                <w:rFonts w:ascii="Arial" w:eastAsia="Times New Roman" w:hAnsi="Arial" w:cs="Arial"/>
                <w:color w:val="AB3F65"/>
                <w:sz w:val="30"/>
                <w:szCs w:val="30"/>
                <w:lang w:eastAsia="ru-RU"/>
              </w:rPr>
              <w:t xml:space="preserve">РАЗРУШАЮЩИЕ НАГРУЗКИ ДЛЯ БОЛТОВ </w:t>
            </w:r>
          </w:p>
        </w:tc>
      </w:tr>
      <w:tr w:rsidR="00510B42" w:rsidRPr="00510B42" w:rsidTr="00510B42">
        <w:trPr>
          <w:trHeight w:val="383"/>
          <w:tblCellSpacing w:w="15" w:type="dxa"/>
        </w:trPr>
        <w:tc>
          <w:tcPr>
            <w:tcW w:w="483" w:type="pct"/>
            <w:vMerge w:val="restar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</w:t>
            </w:r>
          </w:p>
        </w:tc>
        <w:tc>
          <w:tcPr>
            <w:tcW w:w="960" w:type="pct"/>
            <w:vMerge w:val="restar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площадь поперечного сечения 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3502" w:type="pct"/>
            <w:gridSpan w:val="10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прочности</w:t>
            </w:r>
          </w:p>
        </w:tc>
      </w:tr>
      <w:tr w:rsidR="00510B42" w:rsidRPr="00510B42" w:rsidTr="00510B42">
        <w:trPr>
          <w:trHeight w:val="143"/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38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37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37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37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37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37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337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337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339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</w:tr>
      <w:tr w:rsidR="00510B42" w:rsidRPr="00510B42" w:rsidTr="00510B42">
        <w:trPr>
          <w:trHeight w:val="143"/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pct"/>
            <w:gridSpan w:val="10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разрушающая нагрузка, кН</w:t>
            </w:r>
          </w:p>
        </w:tc>
      </w:tr>
      <w:tr w:rsidR="00510B42" w:rsidRPr="00510B42" w:rsidTr="00510B42">
        <w:trPr>
          <w:trHeight w:val="299"/>
          <w:tblCellSpacing w:w="15" w:type="dxa"/>
        </w:trPr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510B42" w:rsidRPr="00510B42" w:rsidTr="00510B42">
        <w:trPr>
          <w:trHeight w:val="299"/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510B42" w:rsidRPr="00510B42" w:rsidTr="00510B42">
        <w:trPr>
          <w:trHeight w:val="299"/>
          <w:tblCellSpacing w:w="15" w:type="dxa"/>
        </w:trPr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510B42" w:rsidRPr="00510B42" w:rsidTr="00510B42">
        <w:trPr>
          <w:trHeight w:val="299"/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М8 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510B42" w:rsidRPr="00510B42" w:rsidTr="00510B42">
        <w:trPr>
          <w:trHeight w:val="299"/>
          <w:tblCellSpacing w:w="15" w:type="dxa"/>
        </w:trPr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510B42" w:rsidRPr="00510B42" w:rsidTr="00510B42">
        <w:trPr>
          <w:trHeight w:val="299"/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510B42" w:rsidRPr="00510B42" w:rsidTr="00510B42">
        <w:trPr>
          <w:trHeight w:val="299"/>
          <w:tblCellSpacing w:w="15" w:type="dxa"/>
        </w:trPr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М14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10B42" w:rsidRPr="00510B42" w:rsidTr="00510B42">
        <w:trPr>
          <w:trHeight w:val="299"/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510B42" w:rsidRPr="00510B42" w:rsidTr="00510B42">
        <w:trPr>
          <w:trHeight w:val="299"/>
          <w:tblCellSpacing w:w="15" w:type="dxa"/>
        </w:trPr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510B42" w:rsidRPr="00510B42" w:rsidTr="00510B42">
        <w:trPr>
          <w:trHeight w:val="299"/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510B42" w:rsidRPr="00510B42" w:rsidTr="00510B42">
        <w:trPr>
          <w:trHeight w:val="299"/>
          <w:tblCellSpacing w:w="15" w:type="dxa"/>
        </w:trPr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510B42" w:rsidRPr="00510B42" w:rsidTr="00510B42">
        <w:trPr>
          <w:trHeight w:val="299"/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510B42" w:rsidRPr="00510B42" w:rsidTr="00510B42">
        <w:trPr>
          <w:trHeight w:val="299"/>
          <w:tblCellSpacing w:w="15" w:type="dxa"/>
        </w:trPr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М27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510B42" w:rsidRPr="00510B42" w:rsidTr="00510B42">
        <w:trPr>
          <w:trHeight w:val="299"/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</w:tr>
      <w:tr w:rsidR="00510B42" w:rsidRPr="00510B42" w:rsidTr="00510B42">
        <w:trPr>
          <w:trHeight w:val="299"/>
          <w:tblCellSpacing w:w="15" w:type="dxa"/>
        </w:trPr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М33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</w:tr>
      <w:tr w:rsidR="00510B42" w:rsidRPr="00510B42" w:rsidTr="00510B42">
        <w:trPr>
          <w:trHeight w:val="283"/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</w:tr>
      <w:tr w:rsidR="00510B42" w:rsidRPr="00510B42" w:rsidTr="00510B42">
        <w:trPr>
          <w:trHeight w:val="299"/>
          <w:tblCellSpacing w:w="15" w:type="dxa"/>
        </w:trPr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М39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</w:tbl>
    <w:p w:rsidR="00510B42" w:rsidRPr="00510B42" w:rsidRDefault="00510B42" w:rsidP="0051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95" w:type="pct"/>
        <w:tblCellSpacing w:w="15" w:type="dxa"/>
        <w:tblBorders>
          <w:bottom w:val="single" w:sz="12" w:space="0" w:color="D8E0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2162"/>
        <w:gridCol w:w="2162"/>
        <w:gridCol w:w="2161"/>
        <w:gridCol w:w="2299"/>
      </w:tblGrid>
      <w:tr w:rsidR="00510B42" w:rsidRPr="00510B42" w:rsidTr="00510B42">
        <w:trPr>
          <w:trHeight w:val="785"/>
          <w:tblCellSpacing w:w="15" w:type="dxa"/>
        </w:trPr>
        <w:tc>
          <w:tcPr>
            <w:tcW w:w="4973" w:type="pct"/>
            <w:gridSpan w:val="5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AB3F65"/>
                <w:sz w:val="30"/>
                <w:szCs w:val="30"/>
                <w:lang w:eastAsia="ru-RU"/>
              </w:rPr>
            </w:pPr>
            <w:r w:rsidRPr="00510B42">
              <w:rPr>
                <w:rFonts w:ascii="Arial" w:eastAsia="Times New Roman" w:hAnsi="Arial" w:cs="Arial"/>
                <w:color w:val="AB3F65"/>
                <w:sz w:val="30"/>
                <w:szCs w:val="30"/>
                <w:lang w:eastAsia="ru-RU"/>
              </w:rPr>
              <w:t>ШАГ РЕЗЬБЫ ДЛЯ ОСНОВНОЙ</w:t>
            </w:r>
            <w:r w:rsidRPr="00510B42">
              <w:rPr>
                <w:rFonts w:ascii="Arial" w:eastAsia="Times New Roman" w:hAnsi="Arial" w:cs="Arial"/>
                <w:color w:val="AB3F65"/>
                <w:sz w:val="30"/>
                <w:szCs w:val="30"/>
                <w:lang w:eastAsia="ru-RU"/>
              </w:rPr>
              <w:br/>
              <w:t>И МЕЛКОЙ РЕЗЬБЫ</w:t>
            </w:r>
          </w:p>
        </w:tc>
      </w:tr>
      <w:tr w:rsidR="00510B42" w:rsidRPr="00510B42" w:rsidTr="00510B42">
        <w:trPr>
          <w:trHeight w:val="393"/>
          <w:tblCellSpacing w:w="15" w:type="dxa"/>
        </w:trPr>
        <w:tc>
          <w:tcPr>
            <w:tcW w:w="985" w:type="pct"/>
            <w:vMerge w:val="restar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</w:t>
            </w:r>
          </w:p>
        </w:tc>
        <w:tc>
          <w:tcPr>
            <w:tcW w:w="3974" w:type="pct"/>
            <w:gridSpan w:val="4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резьбы 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</w:tr>
      <w:tr w:rsidR="00510B42" w:rsidRPr="00510B42" w:rsidTr="00510B42">
        <w:trPr>
          <w:trHeight w:val="147"/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vMerge w:val="restar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резьба М</w:t>
            </w:r>
          </w:p>
        </w:tc>
        <w:tc>
          <w:tcPr>
            <w:tcW w:w="2977" w:type="pct"/>
            <w:gridSpan w:val="3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резьба М</w:t>
            </w:r>
          </w:p>
        </w:tc>
      </w:tr>
      <w:tr w:rsidR="00510B42" w:rsidRPr="00510B42" w:rsidTr="00510B42">
        <w:trPr>
          <w:trHeight w:val="147"/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2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 мелкая</w:t>
            </w:r>
          </w:p>
        </w:tc>
      </w:tr>
      <w:tr w:rsidR="00510B42" w:rsidRPr="00510B42" w:rsidTr="00510B42">
        <w:trPr>
          <w:trHeight w:val="359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B42" w:rsidRPr="00510B42" w:rsidTr="00510B42">
        <w:trPr>
          <w:trHeight w:val="375"/>
          <w:tblCellSpacing w:w="15" w:type="dxa"/>
        </w:trPr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B42" w:rsidRPr="00510B42" w:rsidTr="00510B42">
        <w:trPr>
          <w:trHeight w:val="359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M0,35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B42" w:rsidRPr="00510B42" w:rsidTr="00510B42">
        <w:trPr>
          <w:trHeight w:val="375"/>
          <w:tblCellSpacing w:w="15" w:type="dxa"/>
        </w:trPr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M0,40-0.45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B42" w:rsidRPr="00510B42" w:rsidTr="00510B42">
        <w:trPr>
          <w:trHeight w:val="359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M0.50-0.55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B42" w:rsidRPr="00510B42" w:rsidTr="00510B42">
        <w:trPr>
          <w:trHeight w:val="375"/>
          <w:tblCellSpacing w:w="15" w:type="dxa"/>
        </w:trPr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M0.60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B42" w:rsidRPr="00510B42" w:rsidTr="00510B42">
        <w:trPr>
          <w:trHeight w:val="359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M0.70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B42" w:rsidRPr="00510B42" w:rsidTr="00510B42">
        <w:trPr>
          <w:trHeight w:val="375"/>
          <w:tblCellSpacing w:w="15" w:type="dxa"/>
        </w:trPr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M0.80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B42" w:rsidRPr="00510B42" w:rsidTr="00510B42">
        <w:trPr>
          <w:trHeight w:val="359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M0.90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0B42" w:rsidRPr="00510B42" w:rsidRDefault="00510B42" w:rsidP="00510B42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</w:p>
    <w:tbl>
      <w:tblPr>
        <w:tblW w:w="4995" w:type="pct"/>
        <w:tblCellSpacing w:w="15" w:type="dxa"/>
        <w:tblBorders>
          <w:bottom w:val="single" w:sz="12" w:space="0" w:color="D8E0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2162"/>
        <w:gridCol w:w="2162"/>
        <w:gridCol w:w="2161"/>
        <w:gridCol w:w="2299"/>
      </w:tblGrid>
      <w:tr w:rsidR="00510B42" w:rsidRPr="00510B42" w:rsidTr="00510B42">
        <w:trPr>
          <w:trHeight w:val="144"/>
          <w:tblCellSpacing w:w="15" w:type="dxa"/>
        </w:trPr>
        <w:tc>
          <w:tcPr>
            <w:tcW w:w="4973" w:type="pct"/>
            <w:gridSpan w:val="5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AB3F65"/>
                <w:sz w:val="30"/>
                <w:szCs w:val="30"/>
                <w:lang w:eastAsia="ru-RU"/>
              </w:rPr>
            </w:pP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vMerge w:val="restar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</w:t>
            </w:r>
          </w:p>
        </w:tc>
        <w:tc>
          <w:tcPr>
            <w:tcW w:w="3974" w:type="pct"/>
            <w:gridSpan w:val="4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резьбы 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vMerge w:val="restar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резьба М</w:t>
            </w:r>
          </w:p>
        </w:tc>
        <w:tc>
          <w:tcPr>
            <w:tcW w:w="2977" w:type="pct"/>
            <w:gridSpan w:val="3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резьба М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2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 мелкая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(0.2)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(0.2)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M1.4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(0.2)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M1.6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(0.2)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M1.8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(0.2)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M10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M12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M14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M18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M20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M22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M24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M27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M30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M33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M22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M24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M27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M30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M33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M36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M39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3(4)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M42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3(4)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3(4)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M48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M52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(4)3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M56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3(2)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M60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3(2)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510B42" w:rsidRPr="00510B42" w:rsidTr="00510B42">
        <w:trPr>
          <w:trHeight w:val="144"/>
          <w:tblCellSpacing w:w="15" w:type="dxa"/>
        </w:trPr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M64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2(1.5)</w:t>
            </w:r>
          </w:p>
        </w:tc>
      </w:tr>
      <w:tr w:rsidR="00510B42" w:rsidRPr="00510B42" w:rsidTr="00510B42">
        <w:trPr>
          <w:trHeight w:val="353"/>
          <w:tblCellSpacing w:w="15" w:type="dxa"/>
        </w:trPr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M68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2(1.5)</w:t>
            </w:r>
          </w:p>
        </w:tc>
      </w:tr>
    </w:tbl>
    <w:p w:rsidR="00510B42" w:rsidRPr="00510B42" w:rsidRDefault="00510B42" w:rsidP="00510B42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</w:p>
    <w:tbl>
      <w:tblPr>
        <w:tblW w:w="50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9401"/>
      </w:tblGrid>
      <w:tr w:rsidR="00510B42" w:rsidRPr="00510B42" w:rsidTr="00510B42">
        <w:trPr>
          <w:trHeight w:val="423"/>
          <w:tblCellSpacing w:w="15" w:type="dxa"/>
        </w:trPr>
        <w:tc>
          <w:tcPr>
            <w:tcW w:w="4973" w:type="pct"/>
            <w:gridSpan w:val="2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AB3F65"/>
                <w:sz w:val="30"/>
                <w:szCs w:val="30"/>
                <w:lang w:eastAsia="ru-RU"/>
              </w:rPr>
            </w:pPr>
            <w:r w:rsidRPr="00510B42">
              <w:rPr>
                <w:rFonts w:ascii="Arial" w:eastAsia="Times New Roman" w:hAnsi="Arial" w:cs="Arial"/>
                <w:color w:val="AB3F65"/>
                <w:sz w:val="30"/>
                <w:szCs w:val="30"/>
                <w:lang w:eastAsia="ru-RU"/>
              </w:rPr>
              <w:lastRenderedPageBreak/>
              <w:t xml:space="preserve">УСЛОВНЫЕ ОБОЗНАЧЕНИЯ: </w:t>
            </w:r>
          </w:p>
        </w:tc>
      </w:tr>
      <w:tr w:rsidR="00510B42" w:rsidRPr="00510B42" w:rsidTr="00510B42">
        <w:trPr>
          <w:trHeight w:val="372"/>
          <w:tblCellSpacing w:w="15" w:type="dxa"/>
        </w:trPr>
        <w:tc>
          <w:tcPr>
            <w:tcW w:w="744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4215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510B42" w:rsidRPr="00510B42" w:rsidTr="00510B42">
        <w:trPr>
          <w:trHeight w:val="372"/>
          <w:tblCellSpacing w:w="15" w:type="dxa"/>
        </w:trPr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Нержавеющая сталь типа 10Х18Н9Т</w:t>
            </w:r>
          </w:p>
        </w:tc>
      </w:tr>
      <w:tr w:rsidR="00510B42" w:rsidRPr="00510B42" w:rsidTr="00510B42">
        <w:trPr>
          <w:trHeight w:val="356"/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Нержавеющая сталь типа 10Х17Н13М2Т</w:t>
            </w:r>
          </w:p>
        </w:tc>
      </w:tr>
      <w:tr w:rsidR="00510B42" w:rsidRPr="00510B42" w:rsidTr="00510B42">
        <w:trPr>
          <w:trHeight w:val="372"/>
          <w:tblCellSpacing w:w="15" w:type="dxa"/>
        </w:trPr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AISI 316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</w:t>
            </w:r>
          </w:p>
        </w:tc>
      </w:tr>
      <w:tr w:rsidR="00510B42" w:rsidRPr="00510B42" w:rsidTr="00510B42">
        <w:trPr>
          <w:trHeight w:val="356"/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Лат.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Латунь</w:t>
            </w:r>
          </w:p>
        </w:tc>
      </w:tr>
      <w:tr w:rsidR="00510B42" w:rsidRPr="00510B42" w:rsidTr="00510B42">
        <w:trPr>
          <w:trHeight w:val="372"/>
          <w:tblCellSpacing w:w="15" w:type="dxa"/>
        </w:trPr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Желтое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хроматирование</w:t>
            </w:r>
            <w:proofErr w:type="spellEnd"/>
          </w:p>
        </w:tc>
      </w:tr>
      <w:tr w:rsidR="00510B42" w:rsidRPr="00510B42" w:rsidTr="00510B42">
        <w:trPr>
          <w:trHeight w:val="356"/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Полиамид</w:t>
            </w:r>
          </w:p>
        </w:tc>
      </w:tr>
      <w:tr w:rsidR="00510B42" w:rsidRPr="00510B42" w:rsidTr="00510B42">
        <w:trPr>
          <w:trHeight w:val="372"/>
          <w:tblCellSpacing w:w="15" w:type="dxa"/>
        </w:trPr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</w:t>
            </w:r>
          </w:p>
        </w:tc>
      </w:tr>
      <w:tr w:rsidR="00510B42" w:rsidRPr="00510B42" w:rsidTr="00510B42">
        <w:trPr>
          <w:trHeight w:val="356"/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оцинковка</w:t>
            </w:r>
          </w:p>
        </w:tc>
      </w:tr>
      <w:tr w:rsidR="00510B42" w:rsidRPr="00510B42" w:rsidTr="00510B42">
        <w:trPr>
          <w:trHeight w:val="372"/>
          <w:tblCellSpacing w:w="15" w:type="dxa"/>
        </w:trPr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Фосфатирование</w:t>
            </w:r>
            <w:proofErr w:type="spellEnd"/>
          </w:p>
        </w:tc>
      </w:tr>
      <w:tr w:rsidR="00510B42" w:rsidRPr="00510B42" w:rsidTr="00510B42">
        <w:trPr>
          <w:trHeight w:val="356"/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Гальваническая оцинковка</w:t>
            </w:r>
          </w:p>
        </w:tc>
      </w:tr>
    </w:tbl>
    <w:p w:rsidR="00510B42" w:rsidRPr="00510B42" w:rsidRDefault="00510B42" w:rsidP="00510B42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221"/>
        <w:gridCol w:w="1171"/>
        <w:gridCol w:w="1072"/>
        <w:gridCol w:w="881"/>
        <w:gridCol w:w="629"/>
        <w:gridCol w:w="894"/>
        <w:gridCol w:w="480"/>
        <w:gridCol w:w="480"/>
        <w:gridCol w:w="480"/>
        <w:gridCol w:w="482"/>
        <w:gridCol w:w="394"/>
        <w:gridCol w:w="481"/>
        <w:gridCol w:w="360"/>
        <w:gridCol w:w="618"/>
      </w:tblGrid>
      <w:tr w:rsidR="00510B42" w:rsidRPr="00510B42" w:rsidTr="00510B4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B3F65"/>
                <w:sz w:val="30"/>
                <w:szCs w:val="30"/>
                <w:lang w:eastAsia="ru-RU"/>
              </w:rPr>
            </w:pPr>
            <w:r w:rsidRPr="00510B42">
              <w:rPr>
                <w:rFonts w:ascii="Arial" w:eastAsia="Times New Roman" w:hAnsi="Arial" w:cs="Arial"/>
                <w:color w:val="AB3F65"/>
                <w:sz w:val="30"/>
                <w:szCs w:val="30"/>
                <w:lang w:eastAsia="ru-RU"/>
              </w:rPr>
              <w:t>ТАБЛИЦА МАТЕРИАЛОВ ПРИМЕНЯЕМЫХ В ЭЛЕМЕНТАХ КРЕПЛЕНИЯ</w:t>
            </w: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Обозн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чение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Основной</w:t>
            </w:r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материал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Прочность</w:t>
            </w:r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на разрыв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Предел</w:t>
            </w:r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пласти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новсти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Удл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нение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Пруж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510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нистость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P-S</w:t>
            </w: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St.34-St.37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34-49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0.050</w:t>
            </w: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C10-C15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0.13 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0.25 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0.37 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0.045</w:t>
            </w: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0.045</w:t>
            </w: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Cq22-Cq35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0.040</w:t>
            </w: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S </w:t>
            </w: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Cq35-Cq45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0.040</w:t>
            </w: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C35K-C45K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0.040</w:t>
            </w: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C35-C45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0.045</w:t>
            </w: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Cq35-Cq45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34Cr4-41Cr4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0.38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0.25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0.70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0.040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0.035</w:t>
            </w: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34Cr4-41Cr4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42Cr Mo4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100-120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0.43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0.25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0.65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0.040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0.035</w:t>
            </w: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CrV6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 CrMo4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120-140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0.43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0.25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0.65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0.1 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0.035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0.035</w:t>
            </w: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34CrNiMo 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140-160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0.2 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1.55 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0.035</w:t>
            </w:r>
          </w:p>
        </w:tc>
      </w:tr>
      <w:tr w:rsidR="00510B42" w:rsidRPr="00510B42" w:rsidTr="00510B42">
        <w:trPr>
          <w:trHeight w:val="45"/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веющая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сталь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X5CrNi 18,9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0.05-0.03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0.05-0.04</w:t>
            </w: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тоустой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чивая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сталь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X5CrNiMo 18,10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16-18,5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0.035</w:t>
            </w:r>
          </w:p>
        </w:tc>
      </w:tr>
      <w:tr w:rsidR="00510B42" w:rsidRPr="00510B42" w:rsidTr="00510B42">
        <w:trPr>
          <w:trHeight w:val="45"/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Латунь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CuZn40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37-54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=60</w:t>
            </w: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=40</w:t>
            </w: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=0.3</w:t>
            </w: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=0.5</w:t>
            </w: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CuZn39Pb3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37-54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=58</w:t>
            </w: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=39</w:t>
            </w: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=0.4</w:t>
            </w: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=2.5</w:t>
            </w:r>
          </w:p>
        </w:tc>
      </w:tr>
      <w:tr w:rsidR="00510B42" w:rsidRPr="00510B42" w:rsidTr="00510B42">
        <w:trPr>
          <w:trHeight w:val="45"/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Купфе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никель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CuNiSi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=1,1-1,6</w:t>
            </w:r>
          </w:p>
        </w:tc>
        <w:tc>
          <w:tcPr>
            <w:tcW w:w="0" w:type="auto"/>
            <w:gridSpan w:val="3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=0,4-0,6</w:t>
            </w:r>
          </w:p>
        </w:tc>
        <w:tc>
          <w:tcPr>
            <w:tcW w:w="0" w:type="auto"/>
            <w:gridSpan w:val="3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C=остальное</w:t>
            </w: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=1,6-2,5</w:t>
            </w:r>
          </w:p>
        </w:tc>
        <w:tc>
          <w:tcPr>
            <w:tcW w:w="0" w:type="auto"/>
            <w:gridSpan w:val="3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=0,5-0,8</w:t>
            </w:r>
          </w:p>
        </w:tc>
        <w:tc>
          <w:tcPr>
            <w:tcW w:w="0" w:type="auto"/>
            <w:gridSpan w:val="3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C=остальное</w:t>
            </w: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=2,5-4,5</w:t>
            </w:r>
          </w:p>
        </w:tc>
        <w:tc>
          <w:tcPr>
            <w:tcW w:w="0" w:type="auto"/>
            <w:gridSpan w:val="3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=0,8-1,3</w:t>
            </w:r>
          </w:p>
        </w:tc>
        <w:tc>
          <w:tcPr>
            <w:tcW w:w="0" w:type="auto"/>
            <w:gridSpan w:val="3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C=остальное</w:t>
            </w:r>
          </w:p>
        </w:tc>
      </w:tr>
      <w:tr w:rsidR="00510B42" w:rsidRPr="00510B42" w:rsidTr="00510B42">
        <w:trPr>
          <w:trHeight w:val="45"/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Аллюминий</w:t>
            </w:r>
            <w:proofErr w:type="spellEnd"/>
          </w:p>
        </w:tc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Almg</w:t>
            </w:r>
            <w:proofErr w:type="spellEnd"/>
          </w:p>
        </w:tc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=0.6</w:t>
            </w: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=0.6</w:t>
            </w: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=0.3</w:t>
            </w: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=0.2</w:t>
            </w: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=остальное</w:t>
            </w:r>
          </w:p>
        </w:tc>
      </w:tr>
    </w:tbl>
    <w:p w:rsidR="00510B42" w:rsidRPr="00510B42" w:rsidRDefault="00510B42" w:rsidP="00510B42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067"/>
        <w:gridCol w:w="1067"/>
        <w:gridCol w:w="647"/>
        <w:gridCol w:w="752"/>
        <w:gridCol w:w="857"/>
        <w:gridCol w:w="1067"/>
        <w:gridCol w:w="1067"/>
        <w:gridCol w:w="752"/>
        <w:gridCol w:w="859"/>
        <w:gridCol w:w="1022"/>
        <w:gridCol w:w="66"/>
        <w:gridCol w:w="66"/>
        <w:gridCol w:w="66"/>
        <w:gridCol w:w="81"/>
      </w:tblGrid>
      <w:tr w:rsidR="00510B42" w:rsidRPr="00510B42" w:rsidTr="00510B4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B3F65"/>
                <w:sz w:val="30"/>
                <w:szCs w:val="30"/>
                <w:lang w:eastAsia="ru-RU"/>
              </w:rPr>
            </w:pPr>
            <w:r w:rsidRPr="00510B42">
              <w:rPr>
                <w:rFonts w:ascii="Arial" w:eastAsia="Times New Roman" w:hAnsi="Arial" w:cs="Arial"/>
                <w:color w:val="AB3F65"/>
                <w:sz w:val="30"/>
                <w:szCs w:val="30"/>
                <w:lang w:eastAsia="ru-RU"/>
              </w:rPr>
              <w:t>НЕРЖАВЕЮЩИЕ СТАЛИ - ХИМИЧЕСКИЙ СОСТАВ</w:t>
            </w:r>
          </w:p>
        </w:tc>
      </w:tr>
      <w:tr w:rsidR="00510B42" w:rsidRPr="00510B42" w:rsidTr="00510B42">
        <w:trPr>
          <w:tblCellSpacing w:w="15" w:type="dxa"/>
        </w:trPr>
        <w:tc>
          <w:tcPr>
            <w:tcW w:w="650" w:type="pct"/>
            <w:vMerge w:val="restar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стали</w:t>
            </w:r>
          </w:p>
        </w:tc>
        <w:tc>
          <w:tcPr>
            <w:tcW w:w="500" w:type="pct"/>
            <w:vMerge w:val="restar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стали</w:t>
            </w:r>
          </w:p>
        </w:tc>
        <w:tc>
          <w:tcPr>
            <w:tcW w:w="0" w:type="auto"/>
            <w:gridSpan w:val="9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состав (массовая доля 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00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</w:p>
        </w:tc>
        <w:tc>
          <w:tcPr>
            <w:tcW w:w="350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</w:p>
        </w:tc>
        <w:tc>
          <w:tcPr>
            <w:tcW w:w="400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500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00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</w:p>
        </w:tc>
        <w:tc>
          <w:tcPr>
            <w:tcW w:w="350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</w:t>
            </w:r>
            <w:proofErr w:type="spellEnd"/>
          </w:p>
        </w:tc>
        <w:tc>
          <w:tcPr>
            <w:tcW w:w="400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Аустенитная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0.15-0.35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1.75-2.25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16-18.5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16-18.5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10.5-14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Мартенситная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0.09-0.15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11.5-14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0.17-0.25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1.5-2.5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0.08-0.15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0.15-0.35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 w:val="restart"/>
            <w:tcBorders>
              <w:bottom w:val="single" w:sz="12" w:space="0" w:color="D8E0F0"/>
            </w:tcBorders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Ферритная</w:t>
            </w:r>
          </w:p>
        </w:tc>
        <w:tc>
          <w:tcPr>
            <w:tcW w:w="0" w:type="auto"/>
            <w:tcBorders>
              <w:bottom w:val="single" w:sz="12" w:space="0" w:color="D8E0F0"/>
            </w:tcBorders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0" w:type="auto"/>
            <w:tcBorders>
              <w:bottom w:val="single" w:sz="12" w:space="0" w:color="D8E0F0"/>
            </w:tcBorders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0" w:type="auto"/>
            <w:tcBorders>
              <w:bottom w:val="single" w:sz="12" w:space="0" w:color="D8E0F0"/>
            </w:tcBorders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12" w:space="0" w:color="D8E0F0"/>
            </w:tcBorders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12" w:space="0" w:color="D8E0F0"/>
            </w:tcBorders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0" w:type="auto"/>
            <w:tcBorders>
              <w:bottom w:val="single" w:sz="12" w:space="0" w:color="D8E0F0"/>
            </w:tcBorders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0" w:type="auto"/>
            <w:tcBorders>
              <w:bottom w:val="single" w:sz="12" w:space="0" w:color="D8E0F0"/>
            </w:tcBorders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bottom w:val="single" w:sz="12" w:space="0" w:color="D8E0F0"/>
            </w:tcBorders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12" w:space="0" w:color="D8E0F0"/>
            </w:tcBorders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12" w:space="0" w:color="D8E0F0"/>
            </w:tcBorders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tcBorders>
              <w:bottom w:val="single" w:sz="12" w:space="0" w:color="D8E0F0"/>
            </w:tcBorders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0B42" w:rsidRPr="00510B42" w:rsidRDefault="00510B42" w:rsidP="00510B42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594"/>
        <w:gridCol w:w="1138"/>
        <w:gridCol w:w="1070"/>
        <w:gridCol w:w="1595"/>
        <w:gridCol w:w="2120"/>
        <w:gridCol w:w="1517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510B42" w:rsidRPr="00510B42" w:rsidTr="00510B4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B3F65"/>
                <w:sz w:val="30"/>
                <w:szCs w:val="30"/>
                <w:lang w:eastAsia="ru-RU"/>
              </w:rPr>
            </w:pPr>
            <w:r w:rsidRPr="00510B42">
              <w:rPr>
                <w:rFonts w:ascii="Arial" w:eastAsia="Times New Roman" w:hAnsi="Arial" w:cs="Arial"/>
                <w:color w:val="AB3F65"/>
                <w:sz w:val="30"/>
                <w:szCs w:val="30"/>
                <w:lang w:eastAsia="ru-RU"/>
              </w:rPr>
              <w:t>МЕХАНИЧЕСКИЕ СВОЙСТВА КРЕПЕЖНЫХ ИЗДЕЛИЙ ИЗ АУСТЕНИТНЫХ ВИДОВ СТАЛИ</w:t>
            </w:r>
          </w:p>
        </w:tc>
      </w:tr>
      <w:tr w:rsidR="00510B42" w:rsidRPr="00510B42" w:rsidTr="00510B42">
        <w:trPr>
          <w:tblCellSpacing w:w="15" w:type="dxa"/>
        </w:trPr>
        <w:tc>
          <w:tcPr>
            <w:tcW w:w="650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стали</w:t>
            </w:r>
          </w:p>
        </w:tc>
        <w:tc>
          <w:tcPr>
            <w:tcW w:w="750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стали</w:t>
            </w:r>
          </w:p>
        </w:tc>
        <w:tc>
          <w:tcPr>
            <w:tcW w:w="500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прочности </w:t>
            </w:r>
          </w:p>
        </w:tc>
        <w:tc>
          <w:tcPr>
            <w:tcW w:w="500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диаметра </w:t>
            </w:r>
          </w:p>
        </w:tc>
        <w:tc>
          <w:tcPr>
            <w:tcW w:w="750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на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разрыв 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Pr="00510B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m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/mm²min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0.2% - предел текучести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растяжении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Pr="00510B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p</w:t>
            </w:r>
            <w:proofErr w:type="spellEnd"/>
            <w:r w:rsidRPr="00510B4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0.2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N/mm²min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Разрывное удлинение 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Аустенитная</w:t>
            </w:r>
            <w:proofErr w:type="spellEnd"/>
          </w:p>
        </w:tc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A1, A2, A3, A4, A5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≤M39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0.6 d 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≤M24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0.4 d 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B42" w:rsidRPr="00510B42" w:rsidTr="00510B4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≤M24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0.3 d 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0B42" w:rsidRPr="00510B42" w:rsidRDefault="00510B42" w:rsidP="0051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510B42">
        <w:rPr>
          <w:rFonts w:ascii="Times New Roman" w:eastAsia="Times New Roman" w:hAnsi="Times New Roman" w:cs="Times New Roman"/>
          <w:b/>
          <w:bCs/>
          <w:sz w:val="24"/>
          <w:szCs w:val="48"/>
          <w:lang w:eastAsia="ru-RU"/>
        </w:rPr>
        <w:t>Прочность по стали</w:t>
      </w:r>
    </w:p>
    <w:p w:rsidR="00510B42" w:rsidRPr="00510B42" w:rsidRDefault="00510B42" w:rsidP="00510B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bolt"/>
      <w:r w:rsidRPr="00510B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Болты ГОСТ 1759.4-87</w:t>
      </w:r>
      <w:bookmarkEnd w:id="1"/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6243"/>
        <w:gridCol w:w="1174"/>
        <w:gridCol w:w="1406"/>
      </w:tblGrid>
      <w:tr w:rsidR="00510B42" w:rsidRPr="00510B42" w:rsidTr="00510B4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прочности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процессы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стали ГОСТ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стали DIN</w:t>
            </w:r>
          </w:p>
        </w:tc>
      </w:tr>
      <w:tr w:rsidR="00510B42" w:rsidRPr="00510B42" w:rsidTr="00510B4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штамповка, холодная штамповка с последующей смягчающей обработкой.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10кп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C10, Ck15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UStW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510B42" w:rsidRPr="00510B42" w:rsidTr="00510B4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штамповка, холодная штамповка с последующей смягчающей обработкой.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C22, Ck22</w:t>
            </w:r>
          </w:p>
        </w:tc>
      </w:tr>
      <w:tr w:rsidR="00510B42" w:rsidRPr="00510B42" w:rsidTr="00510B4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штамповка.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10кп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C10, Ck15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UStW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510B42" w:rsidRPr="00510B42" w:rsidTr="00510B4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штамповка, холодная штамповка с последующей смягчающей обработкой.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Ck30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С35, Ск35</w:t>
            </w:r>
          </w:p>
        </w:tc>
      </w:tr>
      <w:tr w:rsidR="00510B42" w:rsidRPr="00510B42" w:rsidTr="00510B4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штамповка.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10кп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20кп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C10, Ck15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UStW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510B42" w:rsidRPr="00510B42" w:rsidTr="00510B4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штамповка с 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последующими</w:t>
            </w:r>
            <w:proofErr w:type="gram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закалкой и отпуском, холодная штамповка с последующими закалкой и отпуском.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С35, Ск35</w:t>
            </w:r>
          </w:p>
        </w:tc>
      </w:tr>
      <w:tr w:rsidR="00510B42" w:rsidRPr="00510B42" w:rsidTr="00510B4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штамповка.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20кп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C22, Ck22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USt39-2</w:t>
            </w:r>
          </w:p>
        </w:tc>
      </w:tr>
      <w:tr w:rsidR="00510B42" w:rsidRPr="00510B42" w:rsidTr="00510B4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8.8-12.9 (высокопрочный </w:t>
            </w: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штамповка с </w:t>
            </w:r>
            <w:proofErr w:type="gram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последующими</w:t>
            </w:r>
            <w:proofErr w:type="gram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закалкой и отпуском, холодная штамповка с последующими закалкой и отпуском, резание с последующей закалкой и отпуском, холодная штамповка, из </w:t>
            </w: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термоупрочненного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35Х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38ХА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45Г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40Г2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40Х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30ХГСА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35ХГСА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С35, Ск35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35Cr4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38Cr4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45Mn4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40Mn8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42Cr4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30CrMnSi4-4-4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35CrMnSi4-4-4</w:t>
            </w:r>
          </w:p>
        </w:tc>
      </w:tr>
    </w:tbl>
    <w:p w:rsidR="00510B42" w:rsidRPr="00510B42" w:rsidRDefault="00510B42" w:rsidP="00510B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gaika"/>
      <w:r w:rsidRPr="0051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Гайки ГОСТ 1759.5-87</w:t>
      </w:r>
      <w:bookmarkEnd w:id="2"/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2428"/>
        <w:gridCol w:w="2042"/>
        <w:gridCol w:w="1857"/>
      </w:tblGrid>
      <w:tr w:rsidR="00510B42" w:rsidRPr="00510B42" w:rsidTr="00510B4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прочности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процессы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стали ГОСТ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стали DIN</w:t>
            </w:r>
          </w:p>
        </w:tc>
      </w:tr>
      <w:tr w:rsidR="00510B42" w:rsidRPr="00510B42" w:rsidTr="00510B4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штамповка.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Ст3кп3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Ст3сп3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C22, Ck22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VSt37-2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RRSt37-2</w:t>
            </w:r>
          </w:p>
        </w:tc>
      </w:tr>
      <w:tr w:rsidR="00510B42" w:rsidRPr="00510B42" w:rsidTr="00510B42">
        <w:trPr>
          <w:tblCellSpacing w:w="7" w:type="dxa"/>
        </w:trPr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штамповка.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10кп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C10, Ck15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UStW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510B42" w:rsidRPr="00510B42" w:rsidTr="00510B42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штамповка.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C22, Ck22</w:t>
            </w:r>
          </w:p>
        </w:tc>
      </w:tr>
      <w:tr w:rsidR="00510B42" w:rsidRPr="00510B42" w:rsidTr="00510B4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штамповка.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10кп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15кп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C10, Ck15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UStW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23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C15, Ck15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UStW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23</w:t>
            </w:r>
          </w:p>
        </w:tc>
      </w:tr>
      <w:tr w:rsidR="00510B42" w:rsidRPr="00510B42" w:rsidTr="00510B42">
        <w:trPr>
          <w:tblCellSpacing w:w="7" w:type="dxa"/>
        </w:trPr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8; 9 (высокопрочный </w:t>
            </w: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штамповка.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С35, Ск35</w:t>
            </w:r>
          </w:p>
        </w:tc>
      </w:tr>
      <w:tr w:rsidR="00510B42" w:rsidRPr="00510B42" w:rsidTr="00510B42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штамповка.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20кп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C22, Ck22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USt39-2</w:t>
            </w:r>
          </w:p>
        </w:tc>
      </w:tr>
      <w:tr w:rsidR="00510B42" w:rsidRPr="00510B42" w:rsidTr="00510B4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10; 12; 05 (высокопрочный </w:t>
            </w:r>
            <w:proofErr w:type="spellStart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</w:t>
            </w:r>
            <w:proofErr w:type="spellEnd"/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штамповка.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35Х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38ХА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35Cr4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38Cr4</w:t>
            </w:r>
          </w:p>
        </w:tc>
      </w:tr>
      <w:tr w:rsidR="00510B42" w:rsidRPr="00510B42" w:rsidTr="00510B4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14H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17H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0B42" w:rsidRPr="00510B42" w:rsidRDefault="00510B42" w:rsidP="0051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  <w:r w:rsidRPr="0051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8,8</w:t>
            </w:r>
          </w:p>
        </w:tc>
      </w:tr>
    </w:tbl>
    <w:p w:rsidR="00510B42" w:rsidRPr="00510B42" w:rsidRDefault="00510B42" w:rsidP="0051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Условные обозначения</w:t>
      </w:r>
    </w:p>
    <w:p w:rsidR="00510B42" w:rsidRPr="00510B42" w:rsidRDefault="00510B42" w:rsidP="0051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ПА.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Полиамид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Ст</w:t>
      </w:r>
      <w:proofErr w:type="spellEnd"/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Сталь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А1, А2, А4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Нержавеющая сталь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Лат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Латунь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Жел</w:t>
      </w:r>
      <w:proofErr w:type="spellEnd"/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510B42">
        <w:rPr>
          <w:rFonts w:ascii="Times New Roman" w:eastAsia="Times New Roman" w:hAnsi="Times New Roman" w:cs="Times New Roman"/>
          <w:szCs w:val="24"/>
          <w:lang w:eastAsia="ru-RU"/>
        </w:rPr>
        <w:t>Желтое</w:t>
      </w:r>
      <w:proofErr w:type="spellEnd"/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510B42">
        <w:rPr>
          <w:rFonts w:ascii="Times New Roman" w:eastAsia="Times New Roman" w:hAnsi="Times New Roman" w:cs="Times New Roman"/>
          <w:szCs w:val="24"/>
          <w:lang w:eastAsia="ru-RU"/>
        </w:rPr>
        <w:t>хроматирование</w:t>
      </w:r>
      <w:proofErr w:type="spellEnd"/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Пл</w:t>
      </w:r>
      <w:proofErr w:type="spellEnd"/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Пластик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ГЦН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Горячая оцинковка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ЭЦН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Гальваническая </w:t>
      </w:r>
      <w:proofErr w:type="spellStart"/>
      <w:r w:rsidRPr="00510B42">
        <w:rPr>
          <w:rFonts w:ascii="Times New Roman" w:eastAsia="Times New Roman" w:hAnsi="Times New Roman" w:cs="Times New Roman"/>
          <w:szCs w:val="24"/>
          <w:lang w:eastAsia="ru-RU"/>
        </w:rPr>
        <w:t>оцинкова</w:t>
      </w:r>
      <w:proofErr w:type="spellEnd"/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Фос</w:t>
      </w:r>
      <w:proofErr w:type="spellEnd"/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510B42">
        <w:rPr>
          <w:rFonts w:ascii="Times New Roman" w:eastAsia="Times New Roman" w:hAnsi="Times New Roman" w:cs="Times New Roman"/>
          <w:szCs w:val="24"/>
          <w:lang w:eastAsia="ru-RU"/>
        </w:rPr>
        <w:t>Фосфитрование</w:t>
      </w:r>
      <w:proofErr w:type="spellEnd"/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ГНик</w:t>
      </w:r>
      <w:proofErr w:type="spellEnd"/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Гальваническая никелировка</w:t>
      </w:r>
      <w:proofErr w:type="gramStart"/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</w:t>
      </w:r>
      <w:proofErr w:type="gramEnd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т.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Сталь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Пр.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сталь пружинная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Ул.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сталь улучшенная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Цм</w:t>
      </w:r>
      <w:proofErr w:type="spellEnd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сталь цементируемая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Зк</w:t>
      </w:r>
      <w:proofErr w:type="spellEnd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сталь </w:t>
      </w:r>
      <w:proofErr w:type="spellStart"/>
      <w:r w:rsidRPr="00510B42">
        <w:rPr>
          <w:rFonts w:ascii="Times New Roman" w:eastAsia="Times New Roman" w:hAnsi="Times New Roman" w:cs="Times New Roman"/>
          <w:szCs w:val="24"/>
          <w:lang w:eastAsia="ru-RU"/>
        </w:rPr>
        <w:t>закаленная</w:t>
      </w:r>
      <w:proofErr w:type="spellEnd"/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К.ч</w:t>
      </w:r>
      <w:proofErr w:type="spellEnd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ковкий чугун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3.6 ... 12.9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класс прочности для болтов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6 ... 12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класс прочности для гаек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04, 05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класс прочности для низких гаек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11Н ... 45Н 1/10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510B42">
        <w:rPr>
          <w:rFonts w:ascii="Times New Roman" w:eastAsia="Times New Roman" w:hAnsi="Times New Roman" w:cs="Times New Roman"/>
          <w:szCs w:val="24"/>
          <w:lang w:eastAsia="ru-RU"/>
        </w:rPr>
        <w:t>твердости</w:t>
      </w:r>
      <w:proofErr w:type="spellEnd"/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по </w:t>
      </w:r>
      <w:proofErr w:type="spellStart"/>
      <w:r w:rsidRPr="00510B42">
        <w:rPr>
          <w:rFonts w:ascii="Times New Roman" w:eastAsia="Times New Roman" w:hAnsi="Times New Roman" w:cs="Times New Roman"/>
          <w:szCs w:val="24"/>
          <w:lang w:eastAsia="ru-RU"/>
        </w:rPr>
        <w:t>Бриннелю</w:t>
      </w:r>
      <w:proofErr w:type="spellEnd"/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А2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нержавеющая сталь типа 10Х18Н9Т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А4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кислотостойкая </w:t>
      </w:r>
      <w:proofErr w:type="spellStart"/>
      <w:r w:rsidRPr="00510B42">
        <w:rPr>
          <w:rFonts w:ascii="Times New Roman" w:eastAsia="Times New Roman" w:hAnsi="Times New Roman" w:cs="Times New Roman"/>
          <w:szCs w:val="24"/>
          <w:lang w:eastAsia="ru-RU"/>
        </w:rPr>
        <w:t>аустеничная</w:t>
      </w:r>
      <w:proofErr w:type="spellEnd"/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сталь типа 10Х17Н13М2Т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AISI 316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кислотостойкая </w:t>
      </w:r>
      <w:proofErr w:type="spellStart"/>
      <w:r w:rsidRPr="00510B42">
        <w:rPr>
          <w:rFonts w:ascii="Times New Roman" w:eastAsia="Times New Roman" w:hAnsi="Times New Roman" w:cs="Times New Roman"/>
          <w:szCs w:val="24"/>
          <w:lang w:eastAsia="ru-RU"/>
        </w:rPr>
        <w:t>аустеничная</w:t>
      </w:r>
      <w:proofErr w:type="spellEnd"/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сталь типа 10Х17Н13М2Т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Лт</w:t>
      </w:r>
      <w:proofErr w:type="spellEnd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латунь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Бр</w:t>
      </w:r>
      <w:proofErr w:type="spellEnd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бронза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Па.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полиамид (нейлон)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Пл.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пластик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ЭZn</w:t>
      </w:r>
      <w:proofErr w:type="spellEnd"/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гальваническая оцинковка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ГZn</w:t>
      </w:r>
      <w:proofErr w:type="spellEnd"/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горячая оцинковка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МZn</w:t>
      </w:r>
      <w:proofErr w:type="spellEnd"/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механическая оцинковка</w:t>
      </w:r>
      <w:proofErr w:type="gramStart"/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Х</w:t>
      </w:r>
      <w:proofErr w:type="gramEnd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р.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510B42">
        <w:rPr>
          <w:rFonts w:ascii="Times New Roman" w:eastAsia="Times New Roman" w:hAnsi="Times New Roman" w:cs="Times New Roman"/>
          <w:szCs w:val="24"/>
          <w:lang w:eastAsia="ru-RU"/>
        </w:rPr>
        <w:t>желтое</w:t>
      </w:r>
      <w:proofErr w:type="spellEnd"/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510B42">
        <w:rPr>
          <w:rFonts w:ascii="Times New Roman" w:eastAsia="Times New Roman" w:hAnsi="Times New Roman" w:cs="Times New Roman"/>
          <w:szCs w:val="24"/>
          <w:lang w:eastAsia="ru-RU"/>
        </w:rPr>
        <w:t>хроматирование</w:t>
      </w:r>
      <w:proofErr w:type="spellEnd"/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ЭNi</w:t>
      </w:r>
      <w:proofErr w:type="spellEnd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гальваническое никелирование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Э-</w:t>
      </w:r>
      <w:proofErr w:type="spellStart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Лт</w:t>
      </w:r>
      <w:proofErr w:type="spellEnd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гальваническое латунирование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Ф.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510B42">
        <w:rPr>
          <w:rFonts w:ascii="Times New Roman" w:eastAsia="Times New Roman" w:hAnsi="Times New Roman" w:cs="Times New Roman"/>
          <w:szCs w:val="24"/>
          <w:lang w:eastAsia="ru-RU"/>
        </w:rPr>
        <w:t>фосфатирование</w:t>
      </w:r>
      <w:proofErr w:type="spellEnd"/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Окс</w:t>
      </w:r>
      <w:proofErr w:type="spellEnd"/>
      <w:r w:rsidRPr="00510B4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  <w:r w:rsidRPr="00510B42">
        <w:rPr>
          <w:rFonts w:ascii="Times New Roman" w:eastAsia="Times New Roman" w:hAnsi="Times New Roman" w:cs="Times New Roman"/>
          <w:szCs w:val="24"/>
          <w:lang w:eastAsia="ru-RU"/>
        </w:rPr>
        <w:t xml:space="preserve"> оксидирование</w:t>
      </w:r>
    </w:p>
    <w:p w:rsidR="00D90BF9" w:rsidRDefault="00D90BF9"/>
    <w:sectPr w:rsidR="00D90BF9" w:rsidSect="00D9517B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42"/>
    <w:rsid w:val="00003585"/>
    <w:rsid w:val="000357FD"/>
    <w:rsid w:val="00045A3B"/>
    <w:rsid w:val="00046520"/>
    <w:rsid w:val="000639DD"/>
    <w:rsid w:val="0008318F"/>
    <w:rsid w:val="000C0944"/>
    <w:rsid w:val="000C3560"/>
    <w:rsid w:val="000F0294"/>
    <w:rsid w:val="00135851"/>
    <w:rsid w:val="00136217"/>
    <w:rsid w:val="00147F3C"/>
    <w:rsid w:val="00151A34"/>
    <w:rsid w:val="001729B6"/>
    <w:rsid w:val="001768CA"/>
    <w:rsid w:val="001937A1"/>
    <w:rsid w:val="001E62D1"/>
    <w:rsid w:val="002237B5"/>
    <w:rsid w:val="002331A5"/>
    <w:rsid w:val="00285D69"/>
    <w:rsid w:val="0028616E"/>
    <w:rsid w:val="00286B07"/>
    <w:rsid w:val="002914B9"/>
    <w:rsid w:val="00297D0A"/>
    <w:rsid w:val="002D1E69"/>
    <w:rsid w:val="002D2EDF"/>
    <w:rsid w:val="0030697D"/>
    <w:rsid w:val="00312CFB"/>
    <w:rsid w:val="00320012"/>
    <w:rsid w:val="00322A12"/>
    <w:rsid w:val="00331E92"/>
    <w:rsid w:val="00380029"/>
    <w:rsid w:val="003A0664"/>
    <w:rsid w:val="003C0A26"/>
    <w:rsid w:val="003C1C38"/>
    <w:rsid w:val="003D4E03"/>
    <w:rsid w:val="004110B3"/>
    <w:rsid w:val="0041248A"/>
    <w:rsid w:val="00416F03"/>
    <w:rsid w:val="00472109"/>
    <w:rsid w:val="00486066"/>
    <w:rsid w:val="004B2312"/>
    <w:rsid w:val="004D3101"/>
    <w:rsid w:val="004E3C2E"/>
    <w:rsid w:val="004F65E6"/>
    <w:rsid w:val="00510B42"/>
    <w:rsid w:val="00517AA7"/>
    <w:rsid w:val="005613D8"/>
    <w:rsid w:val="00566CA9"/>
    <w:rsid w:val="00582320"/>
    <w:rsid w:val="005A4794"/>
    <w:rsid w:val="005D0993"/>
    <w:rsid w:val="005E2A9B"/>
    <w:rsid w:val="0061450F"/>
    <w:rsid w:val="00621A79"/>
    <w:rsid w:val="00660F77"/>
    <w:rsid w:val="00661770"/>
    <w:rsid w:val="006716C8"/>
    <w:rsid w:val="006856DA"/>
    <w:rsid w:val="00690231"/>
    <w:rsid w:val="006D2F70"/>
    <w:rsid w:val="006F100F"/>
    <w:rsid w:val="007247F5"/>
    <w:rsid w:val="00726637"/>
    <w:rsid w:val="00757BD8"/>
    <w:rsid w:val="00761F7B"/>
    <w:rsid w:val="00781380"/>
    <w:rsid w:val="007C6D1D"/>
    <w:rsid w:val="007C7095"/>
    <w:rsid w:val="007E0994"/>
    <w:rsid w:val="007E7902"/>
    <w:rsid w:val="007F7E8E"/>
    <w:rsid w:val="008004BA"/>
    <w:rsid w:val="00805D98"/>
    <w:rsid w:val="00812438"/>
    <w:rsid w:val="0086722A"/>
    <w:rsid w:val="008A4920"/>
    <w:rsid w:val="008B6832"/>
    <w:rsid w:val="008E4E80"/>
    <w:rsid w:val="0090072E"/>
    <w:rsid w:val="00903C10"/>
    <w:rsid w:val="009044D1"/>
    <w:rsid w:val="00933BE7"/>
    <w:rsid w:val="0094729E"/>
    <w:rsid w:val="0095139C"/>
    <w:rsid w:val="0099691B"/>
    <w:rsid w:val="00997353"/>
    <w:rsid w:val="009D587A"/>
    <w:rsid w:val="00A179AA"/>
    <w:rsid w:val="00A2106A"/>
    <w:rsid w:val="00A264B2"/>
    <w:rsid w:val="00A27306"/>
    <w:rsid w:val="00A30E5D"/>
    <w:rsid w:val="00A45AFA"/>
    <w:rsid w:val="00A51995"/>
    <w:rsid w:val="00A608E5"/>
    <w:rsid w:val="00A9187E"/>
    <w:rsid w:val="00AD671A"/>
    <w:rsid w:val="00AE2609"/>
    <w:rsid w:val="00AE31F9"/>
    <w:rsid w:val="00AE354E"/>
    <w:rsid w:val="00AE6609"/>
    <w:rsid w:val="00AE7292"/>
    <w:rsid w:val="00AF2095"/>
    <w:rsid w:val="00B23842"/>
    <w:rsid w:val="00B24ADF"/>
    <w:rsid w:val="00B60BF4"/>
    <w:rsid w:val="00B6580F"/>
    <w:rsid w:val="00BA27EB"/>
    <w:rsid w:val="00BC653D"/>
    <w:rsid w:val="00BF7CE8"/>
    <w:rsid w:val="00C15EFD"/>
    <w:rsid w:val="00C3395F"/>
    <w:rsid w:val="00C65087"/>
    <w:rsid w:val="00CA427A"/>
    <w:rsid w:val="00CA4B53"/>
    <w:rsid w:val="00CD0223"/>
    <w:rsid w:val="00CE3911"/>
    <w:rsid w:val="00CE6DC3"/>
    <w:rsid w:val="00D43D43"/>
    <w:rsid w:val="00D6668B"/>
    <w:rsid w:val="00D72011"/>
    <w:rsid w:val="00D85B79"/>
    <w:rsid w:val="00D90BF9"/>
    <w:rsid w:val="00D9517B"/>
    <w:rsid w:val="00DC3721"/>
    <w:rsid w:val="00DE14BF"/>
    <w:rsid w:val="00DE6D85"/>
    <w:rsid w:val="00E06E05"/>
    <w:rsid w:val="00E2008D"/>
    <w:rsid w:val="00E32E55"/>
    <w:rsid w:val="00E45244"/>
    <w:rsid w:val="00EA3D05"/>
    <w:rsid w:val="00EA60FE"/>
    <w:rsid w:val="00ED2AB3"/>
    <w:rsid w:val="00ED30BA"/>
    <w:rsid w:val="00EE2E63"/>
    <w:rsid w:val="00EE6582"/>
    <w:rsid w:val="00EF029C"/>
    <w:rsid w:val="00F17243"/>
    <w:rsid w:val="00F32270"/>
    <w:rsid w:val="00F407F5"/>
    <w:rsid w:val="00F4441F"/>
    <w:rsid w:val="00F61BE4"/>
    <w:rsid w:val="00FA1EDF"/>
    <w:rsid w:val="00FA48DA"/>
    <w:rsid w:val="00FB6071"/>
    <w:rsid w:val="00FE4D50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B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0B42"/>
  </w:style>
  <w:style w:type="character" w:styleId="a3">
    <w:name w:val="Strong"/>
    <w:basedOn w:val="a0"/>
    <w:uiPriority w:val="22"/>
    <w:qFormat/>
    <w:rsid w:val="00510B42"/>
    <w:rPr>
      <w:b/>
      <w:bCs/>
    </w:rPr>
  </w:style>
  <w:style w:type="paragraph" w:styleId="a4">
    <w:name w:val="Normal (Web)"/>
    <w:basedOn w:val="a"/>
    <w:uiPriority w:val="99"/>
    <w:unhideWhenUsed/>
    <w:rsid w:val="0051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Sample"/>
    <w:basedOn w:val="a0"/>
    <w:uiPriority w:val="99"/>
    <w:semiHidden/>
    <w:unhideWhenUsed/>
    <w:rsid w:val="00510B4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B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0B42"/>
  </w:style>
  <w:style w:type="character" w:styleId="a3">
    <w:name w:val="Strong"/>
    <w:basedOn w:val="a0"/>
    <w:uiPriority w:val="22"/>
    <w:qFormat/>
    <w:rsid w:val="00510B42"/>
    <w:rPr>
      <w:b/>
      <w:bCs/>
    </w:rPr>
  </w:style>
  <w:style w:type="paragraph" w:styleId="a4">
    <w:name w:val="Normal (Web)"/>
    <w:basedOn w:val="a"/>
    <w:uiPriority w:val="99"/>
    <w:unhideWhenUsed/>
    <w:rsid w:val="0051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Sample"/>
    <w:basedOn w:val="a0"/>
    <w:uiPriority w:val="99"/>
    <w:semiHidden/>
    <w:unhideWhenUsed/>
    <w:rsid w:val="00510B4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2012-07-08T09:37:00Z</dcterms:created>
  <dcterms:modified xsi:type="dcterms:W3CDTF">2012-07-08T09:43:00Z</dcterms:modified>
</cp:coreProperties>
</file>